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30" w:rsidRDefault="00E81730" w:rsidP="00C812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6"/>
          <w:szCs w:val="36"/>
        </w:rPr>
      </w:pPr>
      <w:r>
        <w:rPr>
          <w:rFonts w:ascii="Tms Rmn" w:hAnsi="Tms Rmn" w:cs="Tms Rmn"/>
          <w:b/>
          <w:bCs/>
          <w:color w:val="000000"/>
          <w:sz w:val="36"/>
          <w:szCs w:val="36"/>
        </w:rPr>
        <w:t>Contacting Customer Support</w:t>
      </w:r>
    </w:p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If contacting Customer Support via e-mail (EmptorisSupport@us.ibm.com). Please include the following information in the e-mail: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IBM Customer Number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Contact name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Contact e-mail address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Contact preferred phone number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Severity in this format: "Severity 3"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How many users are impacted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Product Name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URL for the product instance where the issue is being experienced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Summary of the issue in the e-mail subject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Description of the issue</w:t>
      </w:r>
    </w:p>
    <w:p w:rsidR="00E81730" w:rsidRDefault="00E81730" w:rsidP="00C81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Related attachments (as applicable)</w:t>
      </w:r>
    </w:p>
    <w:p w:rsidR="00E81730" w:rsidRDefault="00E81730" w:rsidP="00C812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6"/>
          <w:szCs w:val="36"/>
        </w:rPr>
      </w:pPr>
      <w:r>
        <w:rPr>
          <w:rFonts w:ascii="Tms Rmn" w:hAnsi="Tms Rmn" w:cs="Tms Rmn"/>
          <w:b/>
          <w:bCs/>
          <w:color w:val="000000"/>
          <w:sz w:val="36"/>
          <w:szCs w:val="36"/>
        </w:rPr>
        <w:t>Support Options</w:t>
      </w:r>
    </w:p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Product and technical assistance you can rely on.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Our services do not end with implementation. As you use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Emptoris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you can rely on full product and technical support from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Emptoris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Our support staff is easily accessible by phone, and can provide comprehensive product and technical assistance. </w:t>
      </w:r>
    </w:p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Worldwide, language specific local access telephone numbers: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682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0"/>
        <w:gridCol w:w="3420"/>
      </w:tblGrid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Australia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1 800 049715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Brazil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0800 761 1583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Chile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1230-020-0083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China/Taiwan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00 800 8888 3030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Chinese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+852 30114576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English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+1 212 444 0140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French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+33 157323112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German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+49 6951709188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Italian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+39 0269682957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Japanese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+81 357676015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Portuguese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+351 214159395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Russian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+44 2030241427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South Africa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0800 202 873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Spanish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+34 912754317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United Kingdom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0 800 028 6347</w:t>
            </w:r>
          </w:p>
        </w:tc>
      </w:tr>
      <w:tr w:rsidR="00E81730" w:rsidRPr="00E3151B" w:rsidTr="00C81205">
        <w:trPr>
          <w:tblCellSpacing w:w="0" w:type="dxa"/>
        </w:trPr>
        <w:tc>
          <w:tcPr>
            <w:tcW w:w="459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5">
              <w:rPr>
                <w:rFonts w:ascii="Times New Roman" w:hAnsi="Times New Roman"/>
                <w:bCs/>
                <w:sz w:val="24"/>
                <w:szCs w:val="24"/>
              </w:rPr>
              <w:t>- US &amp; Canada - Toll free</w:t>
            </w:r>
          </w:p>
        </w:tc>
        <w:tc>
          <w:tcPr>
            <w:tcW w:w="3420" w:type="dxa"/>
            <w:vAlign w:val="center"/>
          </w:tcPr>
          <w:p w:rsidR="00E81730" w:rsidRPr="00C81205" w:rsidRDefault="00E81730" w:rsidP="00C812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205">
              <w:rPr>
                <w:rFonts w:ascii="Times New Roman" w:hAnsi="Times New Roman"/>
                <w:sz w:val="24"/>
                <w:szCs w:val="24"/>
              </w:rPr>
              <w:t>+1 888 791 3069</w:t>
            </w:r>
          </w:p>
        </w:tc>
      </w:tr>
    </w:tbl>
    <w:p w:rsidR="00E81730" w:rsidRDefault="00E81730" w:rsidP="00C8120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In addition to allowing you to use local access numbers from locations around the world, these numbers will directly connect you to language-specific support engineers speaking the following languages: </w:t>
      </w:r>
    </w:p>
    <w:p w:rsidR="00E81730" w:rsidRDefault="00E81730" w:rsidP="00C812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sectPr w:rsidR="00E81730" w:rsidSect="0033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4E53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205"/>
    <w:rsid w:val="000F20CC"/>
    <w:rsid w:val="00335BDD"/>
    <w:rsid w:val="00C81205"/>
    <w:rsid w:val="00CC3C5F"/>
    <w:rsid w:val="00CC66B6"/>
    <w:rsid w:val="00E3151B"/>
    <w:rsid w:val="00E81730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68ACBD-D70B-4C8A-A238-DA92AC9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Contacting Customer Support</vt:lpstr>
    </vt:vector>
  </TitlesOfParts>
  <Company>IBM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Contacting Customer Support</dc:title>
  <dc:subject/>
  <dc:creator>Jason Stevens</dc:creator>
  <cp:keywords/>
  <dc:description/>
  <cp:lastModifiedBy>IBM_ADMIN</cp:lastModifiedBy>
  <cp:revision>3</cp:revision>
  <dcterms:created xsi:type="dcterms:W3CDTF">2013-06-28T16:18:00Z</dcterms:created>
  <dcterms:modified xsi:type="dcterms:W3CDTF">2015-09-18T15:22:00Z</dcterms:modified>
</cp:coreProperties>
</file>