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7" w:rsidRPr="00970422" w:rsidRDefault="00844C37" w:rsidP="00BF69DA">
      <w:pPr>
        <w:pStyle w:val="BodyText"/>
        <w:spacing w:before="120" w:after="120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IBM </w:t>
      </w:r>
      <w:r w:rsidRPr="00970422">
        <w:rPr>
          <w:b/>
          <w:sz w:val="32"/>
          <w:szCs w:val="32"/>
        </w:rPr>
        <w:t xml:space="preserve">Tealeaf </w:t>
      </w:r>
      <w:r>
        <w:rPr>
          <w:b/>
          <w:sz w:val="32"/>
          <w:szCs w:val="32"/>
        </w:rPr>
        <w:t>Version Comparison by Product</w:t>
      </w:r>
    </w:p>
    <w:tbl>
      <w:tblPr>
        <w:tblW w:w="13997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4"/>
        <w:gridCol w:w="907"/>
        <w:gridCol w:w="722"/>
        <w:gridCol w:w="722"/>
        <w:gridCol w:w="722"/>
        <w:gridCol w:w="722"/>
        <w:gridCol w:w="722"/>
        <w:gridCol w:w="722"/>
        <w:gridCol w:w="722"/>
        <w:gridCol w:w="722"/>
        <w:gridCol w:w="572"/>
        <w:gridCol w:w="808"/>
      </w:tblGrid>
      <w:tr w:rsidR="00DD6088" w:rsidRPr="005D01FB" w:rsidTr="00DD6088">
        <w:trPr>
          <w:trHeight w:hRule="exact" w:val="397"/>
          <w:jc w:val="center"/>
        </w:trPr>
        <w:tc>
          <w:tcPr>
            <w:tcW w:w="5934" w:type="dxa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Replay Features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572" w:type="dxa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808" w:type="dxa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      9.0</w:t>
            </w:r>
          </w:p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AJAX application support*</w:t>
            </w:r>
          </w:p>
        </w:tc>
        <w:tc>
          <w:tcPr>
            <w:tcW w:w="907" w:type="dxa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Browser-based replay</w:t>
            </w:r>
          </w:p>
        </w:tc>
        <w:tc>
          <w:tcPr>
            <w:tcW w:w="907" w:type="dxa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Brower-based replay rules engine</w:t>
            </w:r>
          </w:p>
        </w:tc>
        <w:tc>
          <w:tcPr>
            <w:tcW w:w="907" w:type="dxa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5D01FB" w:rsidRDefault="00DD6088" w:rsidP="00945B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Mobile site replay**</w:t>
            </w:r>
          </w:p>
        </w:tc>
        <w:tc>
          <w:tcPr>
            <w:tcW w:w="907" w:type="dxa"/>
          </w:tcPr>
          <w:p w:rsidR="00DD6088" w:rsidRPr="005D01FB" w:rsidRDefault="00DD6088" w:rsidP="00945B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5D01FB" w:rsidRDefault="00DD6088" w:rsidP="001B41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app replay via request/response**</w:t>
            </w:r>
          </w:p>
        </w:tc>
        <w:tc>
          <w:tcPr>
            <w:tcW w:w="907" w:type="dxa"/>
          </w:tcPr>
          <w:p w:rsidR="00DD6088" w:rsidRPr="005D01FB" w:rsidRDefault="00DD6088" w:rsidP="00945B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94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469"/>
          <w:jc w:val="center"/>
        </w:trPr>
        <w:tc>
          <w:tcPr>
            <w:tcW w:w="5934" w:type="dxa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Event Features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572" w:type="dxa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808" w:type="dxa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945B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Event import/export</w:t>
            </w:r>
          </w:p>
        </w:tc>
        <w:tc>
          <w:tcPr>
            <w:tcW w:w="907" w:type="dxa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Selective Event import/export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BD2F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Compound events</w:t>
            </w:r>
          </w:p>
        </w:tc>
        <w:tc>
          <w:tcPr>
            <w:tcW w:w="907" w:type="dxa"/>
          </w:tcPr>
          <w:p w:rsidR="00DD6088" w:rsidRPr="00BF69DA" w:rsidRDefault="00DD6088" w:rsidP="00BD2F30">
            <w:pPr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BD2F30">
            <w:pPr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BD2F30">
            <w:pPr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BD2F30">
            <w:pPr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BD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BD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BD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0" w:type="auto"/>
          </w:tcPr>
          <w:p w:rsidR="00DD6088" w:rsidRPr="00BF69DA" w:rsidRDefault="00DD6088" w:rsidP="00BD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0" w:type="auto"/>
          </w:tcPr>
          <w:p w:rsidR="00DD6088" w:rsidRPr="00BF69DA" w:rsidRDefault="00DD6088" w:rsidP="00BD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572" w:type="dxa"/>
          </w:tcPr>
          <w:p w:rsidR="00DD6088" w:rsidRDefault="00DD6088" w:rsidP="00BD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808" w:type="dxa"/>
          </w:tcPr>
          <w:p w:rsidR="00DD6088" w:rsidRDefault="00DD6088" w:rsidP="00BD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Event values (name-value pairing)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Event attribute lookups from table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Event based on the time between events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E241C0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Event based on the number of pages between events</w:t>
            </w:r>
          </w:p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E241C0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Event based on the sequence of compound events</w:t>
            </w:r>
          </w:p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923FF5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Session attributes (64 user defined attributes for sessions)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923FF5">
            <w:pPr>
              <w:pStyle w:val="Body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Sub-Hit (Step-Based) </w:t>
            </w:r>
            <w:proofErr w:type="spellStart"/>
            <w:r>
              <w:rPr>
                <w:color w:val="auto"/>
                <w:sz w:val="24"/>
                <w:szCs w:val="24"/>
              </w:rPr>
              <w:t>Eventing</w:t>
            </w:r>
            <w:proofErr w:type="spellEnd"/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E2543E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Redesigned, streamlined event engine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4B6BCC">
            <w:pPr>
              <w:pStyle w:val="BodyText"/>
              <w:rPr>
                <w:color w:val="auto"/>
                <w:sz w:val="24"/>
                <w:szCs w:val="24"/>
              </w:rPr>
            </w:pPr>
            <w:proofErr w:type="spellStart"/>
            <w:r w:rsidRPr="00BF69DA">
              <w:rPr>
                <w:color w:val="auto"/>
                <w:sz w:val="24"/>
                <w:szCs w:val="24"/>
              </w:rPr>
              <w:t>Javascript</w:t>
            </w:r>
            <w:proofErr w:type="spellEnd"/>
            <w:r w:rsidRPr="00BF69DA">
              <w:rPr>
                <w:color w:val="auto"/>
                <w:sz w:val="24"/>
                <w:szCs w:val="24"/>
              </w:rPr>
              <w:t xml:space="preserve"> Event Editor</w:t>
            </w:r>
          </w:p>
        </w:tc>
        <w:tc>
          <w:tcPr>
            <w:tcW w:w="907" w:type="dxa"/>
          </w:tcPr>
          <w:p w:rsidR="00DD6088" w:rsidRPr="00BF69DA" w:rsidRDefault="00DD6088" w:rsidP="004B6B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4B6BCC">
            <w:pPr>
              <w:pStyle w:val="BodyText"/>
              <w:rPr>
                <w:color w:val="auto"/>
                <w:sz w:val="24"/>
                <w:szCs w:val="24"/>
              </w:rPr>
            </w:pPr>
            <w:proofErr w:type="spellStart"/>
            <w:r w:rsidRPr="00BF69DA">
              <w:rPr>
                <w:color w:val="auto"/>
                <w:sz w:val="24"/>
                <w:szCs w:val="24"/>
              </w:rPr>
              <w:t>RegEx</w:t>
            </w:r>
            <w:proofErr w:type="spellEnd"/>
            <w:r w:rsidRPr="00BF69DA">
              <w:rPr>
                <w:color w:val="auto"/>
                <w:sz w:val="24"/>
                <w:szCs w:val="24"/>
              </w:rPr>
              <w:t xml:space="preserve"> in Basic Mode</w:t>
            </w:r>
          </w:p>
        </w:tc>
        <w:tc>
          <w:tcPr>
            <w:tcW w:w="907" w:type="dxa"/>
          </w:tcPr>
          <w:p w:rsidR="00DD6088" w:rsidRPr="00BF69DA" w:rsidRDefault="00DD6088" w:rsidP="004B6B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4B6BCC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Hit Attribute Tester</w:t>
            </w:r>
          </w:p>
        </w:tc>
        <w:tc>
          <w:tcPr>
            <w:tcW w:w="907" w:type="dxa"/>
          </w:tcPr>
          <w:p w:rsidR="00DD6088" w:rsidRPr="00BF69DA" w:rsidRDefault="00DD6088" w:rsidP="004B6B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4B6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E241C0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In-session distance and sequence events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E241C0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Dimension Value Purging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E241C0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Automatic Dimension Trimming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5934" w:type="dxa"/>
          </w:tcPr>
          <w:p w:rsidR="00DD6088" w:rsidRPr="00BF69DA" w:rsidRDefault="00DD6088" w:rsidP="00E241C0">
            <w:pPr>
              <w:pStyle w:val="BodyText"/>
              <w:rPr>
                <w:color w:val="auto"/>
                <w:sz w:val="24"/>
                <w:szCs w:val="24"/>
              </w:rPr>
            </w:pPr>
            <w:r w:rsidRPr="00BF69DA">
              <w:rPr>
                <w:color w:val="auto"/>
                <w:sz w:val="24"/>
                <w:szCs w:val="24"/>
              </w:rPr>
              <w:t>Automatic Event Backup and Selective Restore</w:t>
            </w:r>
          </w:p>
        </w:tc>
        <w:tc>
          <w:tcPr>
            <w:tcW w:w="907" w:type="dxa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A04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6088" w:rsidRPr="00BF69DA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379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Infrastructure</w:t>
            </w: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Features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Linux support for Passive Capture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UI Capture for client-side activity*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 for Cloud Capture in AWS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Hybrid Application Activity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lastRenderedPageBreak/>
              <w:t>Health-based routing for server scalability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Multi-core processor support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E254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Unified, central management portal</w:t>
            </w:r>
            <w:r w:rsidRPr="005D01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D6088" w:rsidRPr="005D01FB" w:rsidRDefault="00DD6088" w:rsidP="00E2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E241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Multi-threaded pipeline support</w:t>
            </w:r>
          </w:p>
          <w:p w:rsidR="00DD6088" w:rsidRPr="005D01FB" w:rsidRDefault="00DD6088" w:rsidP="00E24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BF69DA" w:rsidRDefault="00DD6088" w:rsidP="005F2879">
            <w:pPr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IPv6 Session Support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BF69DA" w:rsidRDefault="00DD6088" w:rsidP="005F28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BF69DA" w:rsidRDefault="00DD6088" w:rsidP="005F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BF69DA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BF69DA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BF69DA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BF69DA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BF69DA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AE1833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F2879">
            <w:pPr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TLS 1.2 security protocol support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AE1833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F2879">
            <w:pPr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Capture server dynamic load balancing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AE1833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F2879">
            <w:pPr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Support for Microsoft Windows Server 2012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AE1833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F2879">
            <w:pPr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Support for Microsoft SQL Server 2012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AE1833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ED0651">
            <w:pPr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Integration with</w:t>
            </w:r>
            <w:r w:rsidRPr="00AE1833">
              <w:rPr>
                <w:rFonts w:ascii="Times New Roman" w:hAnsi="Times New Roman"/>
                <w:bCs/>
                <w:sz w:val="24"/>
                <w:szCs w:val="24"/>
              </w:rPr>
              <w:t xml:space="preserve"> IBM </w:t>
            </w:r>
            <w:proofErr w:type="spellStart"/>
            <w:r w:rsidRPr="00AE1833">
              <w:rPr>
                <w:rFonts w:ascii="Times New Roman" w:hAnsi="Times New Roman"/>
                <w:bCs/>
                <w:sz w:val="24"/>
                <w:szCs w:val="24"/>
              </w:rPr>
              <w:t>Worklight</w:t>
            </w:r>
            <w:proofErr w:type="spellEnd"/>
            <w:r w:rsidRPr="00AE1833">
              <w:rPr>
                <w:rFonts w:ascii="Times New Roman" w:hAnsi="Times New Roman"/>
                <w:bCs/>
                <w:sz w:val="24"/>
                <w:szCs w:val="24"/>
              </w:rPr>
              <w:t xml:space="preserve"> v6.0</w:t>
            </w:r>
          </w:p>
          <w:p w:rsidR="00DD6088" w:rsidRPr="00AE1833" w:rsidRDefault="00DD6088" w:rsidP="005F2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F2879">
            <w:pPr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Integration with</w:t>
            </w:r>
            <w:r w:rsidRPr="00AE1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1833">
              <w:rPr>
                <w:rFonts w:ascii="Times New Roman" w:hAnsi="Times New Roman"/>
                <w:bCs/>
                <w:sz w:val="24"/>
                <w:szCs w:val="24"/>
              </w:rPr>
              <w:t xml:space="preserve">IBM </w:t>
            </w:r>
            <w:proofErr w:type="spellStart"/>
            <w:r w:rsidRPr="00AE1833">
              <w:rPr>
                <w:rFonts w:ascii="Times New Roman" w:hAnsi="Times New Roman"/>
                <w:bCs/>
                <w:sz w:val="24"/>
                <w:szCs w:val="24"/>
              </w:rPr>
              <w:t>WebSphere</w:t>
            </w:r>
            <w:proofErr w:type="spellEnd"/>
            <w:r w:rsidRPr="00AE1833">
              <w:rPr>
                <w:rFonts w:ascii="Times New Roman" w:hAnsi="Times New Roman"/>
                <w:bCs/>
                <w:sz w:val="24"/>
                <w:szCs w:val="24"/>
              </w:rPr>
              <w:t xml:space="preserve"> Commerce v7</w:t>
            </w:r>
            <w:r w:rsidRPr="00AE1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FP6</w:t>
            </w:r>
          </w:p>
          <w:p w:rsidR="00DD6088" w:rsidRPr="00AE1833" w:rsidRDefault="00DD6088" w:rsidP="00E24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AE1833" w:rsidRDefault="00DD6088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442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Localization</w:t>
            </w: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Features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604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 xml:space="preserve">Capture and analyze sites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utilizing non-English character </w:t>
            </w:r>
            <w:r w:rsidRPr="005D01FB">
              <w:rPr>
                <w:rFonts w:ascii="Times New Roman" w:hAnsi="Times New Roman"/>
                <w:sz w:val="24"/>
                <w:szCs w:val="24"/>
              </w:rPr>
              <w:t>sets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604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Localize the Tealeaf User Interface for non-English speaking users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370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1A6B1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Double Byte Character Set Support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370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User Interface is localizable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088" w:rsidRPr="005D01FB" w:rsidTr="00DD6088">
        <w:trPr>
          <w:trHeight w:hRule="exact" w:val="56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Capture and Process data in non-English double-bit character sets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460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Usability Features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FD1FCD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D1FCD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Drag-and-drop grouping from session lists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Exportability: </w:t>
            </w:r>
            <w:r w:rsidRPr="005D01FB">
              <w:rPr>
                <w:rFonts w:ascii="Times New Roman" w:hAnsi="Times New Roman"/>
                <w:sz w:val="24"/>
                <w:szCs w:val="24"/>
              </w:rPr>
              <w:t>Download session lists to Excel and PDF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088" w:rsidRPr="005D01FB" w:rsidTr="00DD6088">
        <w:tblPrEx>
          <w:tblBorders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Browser Type/Version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4C37" w:rsidRDefault="00844C37" w:rsidP="00BF69DA">
      <w:pPr>
        <w:spacing w:before="200" w:after="0"/>
        <w:rPr>
          <w:rFonts w:ascii="Times New Roman" w:hAnsi="Times New Roman"/>
          <w:sz w:val="16"/>
          <w:szCs w:val="16"/>
        </w:rPr>
      </w:pPr>
      <w:r w:rsidRPr="007527CC">
        <w:rPr>
          <w:rFonts w:ascii="Times New Roman" w:hAnsi="Times New Roman"/>
          <w:sz w:val="16"/>
          <w:szCs w:val="16"/>
        </w:rPr>
        <w:t>*Available with CX Extended Edition</w:t>
      </w:r>
      <w:r>
        <w:rPr>
          <w:rFonts w:ascii="Times New Roman" w:hAnsi="Times New Roman"/>
          <w:sz w:val="16"/>
          <w:szCs w:val="16"/>
        </w:rPr>
        <w:t xml:space="preserve">;  </w:t>
      </w:r>
    </w:p>
    <w:p w:rsidR="00844C37" w:rsidRPr="00BF69DA" w:rsidRDefault="00844C37" w:rsidP="00BF69DA">
      <w:pPr>
        <w:spacing w:before="200" w:after="0"/>
        <w:rPr>
          <w:rFonts w:ascii="Times New Roman" w:hAnsi="Times New Roman"/>
          <w:sz w:val="16"/>
          <w:szCs w:val="16"/>
        </w:rPr>
      </w:pPr>
      <w:r w:rsidRPr="007527CC">
        <w:rPr>
          <w:rFonts w:ascii="Times New Roman" w:hAnsi="Times New Roman"/>
          <w:sz w:val="16"/>
          <w:szCs w:val="16"/>
        </w:rPr>
        <w:t xml:space="preserve">**Additionally requires </w:t>
      </w:r>
      <w:r>
        <w:rPr>
          <w:rFonts w:ascii="Times New Roman" w:hAnsi="Times New Roman"/>
          <w:sz w:val="16"/>
          <w:szCs w:val="16"/>
        </w:rPr>
        <w:t xml:space="preserve">Tealeaf CX </w:t>
      </w:r>
      <w:r w:rsidRPr="007527CC">
        <w:rPr>
          <w:rFonts w:ascii="Times New Roman" w:hAnsi="Times New Roman"/>
          <w:sz w:val="16"/>
          <w:szCs w:val="16"/>
        </w:rPr>
        <w:t>Mobile to work</w:t>
      </w:r>
      <w:r w:rsidR="001B415A">
        <w:rPr>
          <w:rFonts w:ascii="Times New Roman" w:hAnsi="Times New Roman"/>
          <w:sz w:val="16"/>
          <w:szCs w:val="16"/>
        </w:rPr>
        <w:t>. CX Mobile takes app data and render HTML version of the view to reflect the session replay.</w:t>
      </w:r>
    </w:p>
    <w:tbl>
      <w:tblPr>
        <w:tblW w:w="4808" w:type="pct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8"/>
        <w:gridCol w:w="906"/>
        <w:gridCol w:w="790"/>
        <w:gridCol w:w="790"/>
        <w:gridCol w:w="872"/>
        <w:gridCol w:w="769"/>
        <w:gridCol w:w="769"/>
        <w:gridCol w:w="769"/>
        <w:gridCol w:w="769"/>
        <w:gridCol w:w="769"/>
        <w:gridCol w:w="673"/>
        <w:gridCol w:w="662"/>
      </w:tblGrid>
      <w:tr w:rsidR="00DD6088" w:rsidRPr="005D01FB" w:rsidTr="00DD6088">
        <w:trPr>
          <w:trHeight w:hRule="exact" w:val="388"/>
          <w:jc w:val="center"/>
        </w:trPr>
        <w:tc>
          <w:tcPr>
            <w:tcW w:w="1867" w:type="pct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Search Features</w:t>
            </w:r>
          </w:p>
        </w:tc>
        <w:tc>
          <w:tcPr>
            <w:tcW w:w="33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2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2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320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8.7</w:t>
            </w:r>
          </w:p>
        </w:tc>
        <w:tc>
          <w:tcPr>
            <w:tcW w:w="247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43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Field </w:t>
            </w:r>
            <w:r w:rsidRPr="005D01FB">
              <w:rPr>
                <w:rFonts w:ascii="Times New Roman" w:hAnsi="Times New Roman"/>
                <w:sz w:val="24"/>
                <w:szCs w:val="24"/>
              </w:rPr>
              <w:t>Session search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Full text search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Configurable search templates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lastRenderedPageBreak/>
              <w:t>Ability to save search result sets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Search live and archived sessions together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Enhanced search UI with dimensional search capabilities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BF69DA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Support for IPv6</w:t>
            </w:r>
          </w:p>
        </w:tc>
        <w:tc>
          <w:tcPr>
            <w:tcW w:w="332" w:type="pct"/>
          </w:tcPr>
          <w:p w:rsidR="00DD6088" w:rsidRPr="00BF69DA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BF69DA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D6088" w:rsidRPr="00BF69DA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D6088" w:rsidRPr="00BF69DA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BF69DA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088" w:rsidRPr="005D01FB" w:rsidTr="00DD6088">
        <w:trPr>
          <w:trHeight w:hRule="exact" w:val="415"/>
          <w:jc w:val="center"/>
        </w:trPr>
        <w:tc>
          <w:tcPr>
            <w:tcW w:w="1867" w:type="pct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Alert Features</w:t>
            </w:r>
          </w:p>
        </w:tc>
        <w:tc>
          <w:tcPr>
            <w:tcW w:w="33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2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6.x</w:t>
            </w:r>
          </w:p>
        </w:tc>
        <w:tc>
          <w:tcPr>
            <w:tcW w:w="2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7.2</w:t>
            </w:r>
          </w:p>
        </w:tc>
        <w:tc>
          <w:tcPr>
            <w:tcW w:w="320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8.2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8.3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8.4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8.5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8.6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8.7</w:t>
            </w:r>
          </w:p>
        </w:tc>
        <w:tc>
          <w:tcPr>
            <w:tcW w:w="247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43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 9.0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Alert configuration and alert reporting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Mobile alerts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595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Proactive Alerting on Tealeaf components (PCA, Data Collector, Canister)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424"/>
          <w:jc w:val="center"/>
        </w:trPr>
        <w:tc>
          <w:tcPr>
            <w:tcW w:w="1867" w:type="pct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Reporting and Analysis Features</w:t>
            </w:r>
          </w:p>
        </w:tc>
        <w:tc>
          <w:tcPr>
            <w:tcW w:w="33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2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6.x</w:t>
            </w:r>
          </w:p>
        </w:tc>
        <w:tc>
          <w:tcPr>
            <w:tcW w:w="2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7.2</w:t>
            </w:r>
          </w:p>
        </w:tc>
        <w:tc>
          <w:tcPr>
            <w:tcW w:w="320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8.2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8.3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8.4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8.5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8.6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8.7</w:t>
            </w:r>
          </w:p>
        </w:tc>
        <w:tc>
          <w:tcPr>
            <w:tcW w:w="247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43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Event reporting and drill-down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Performance metric reporting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Page path/sequence analysis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Chart trend-lines and comparisons: averages, max, min, etc.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Cross-session attribute analysis (commonalities and anomalies)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Session-based conversion and revenue impact analysis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Mobile website replay**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BOT reporting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Drag-and-drop dimensional report builder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65E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QuickView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(page level events)</w:t>
            </w:r>
          </w:p>
        </w:tc>
        <w:tc>
          <w:tcPr>
            <w:tcW w:w="33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65E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QuickView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(client-side level events)</w:t>
            </w:r>
          </w:p>
        </w:tc>
        <w:tc>
          <w:tcPr>
            <w:tcW w:w="332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433"/>
          <w:jc w:val="center"/>
        </w:trPr>
        <w:tc>
          <w:tcPr>
            <w:tcW w:w="1867" w:type="pct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RIA Features</w:t>
            </w:r>
          </w:p>
        </w:tc>
        <w:tc>
          <w:tcPr>
            <w:tcW w:w="33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2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6.x</w:t>
            </w:r>
          </w:p>
        </w:tc>
        <w:tc>
          <w:tcPr>
            <w:tcW w:w="2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7.2</w:t>
            </w:r>
          </w:p>
        </w:tc>
        <w:tc>
          <w:tcPr>
            <w:tcW w:w="320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8.2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8.3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8.4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B54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8.5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8.6</w:t>
            </w:r>
          </w:p>
        </w:tc>
        <w:tc>
          <w:tcPr>
            <w:tcW w:w="28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8.7</w:t>
            </w:r>
          </w:p>
        </w:tc>
        <w:tc>
          <w:tcPr>
            <w:tcW w:w="247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43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Enhanced server-side BBR engine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Replay of web pages making AJAX calls and updates</w:t>
            </w: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568"/>
          <w:jc w:val="center"/>
        </w:trPr>
        <w:tc>
          <w:tcPr>
            <w:tcW w:w="1867" w:type="pct"/>
          </w:tcPr>
          <w:p w:rsidR="00DD6088" w:rsidRPr="005D01FB" w:rsidRDefault="00DD6088" w:rsidP="005D01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Replay of UI Captu</w:t>
            </w:r>
            <w:r>
              <w:rPr>
                <w:rFonts w:ascii="Times New Roman" w:hAnsi="Times New Roman"/>
                <w:sz w:val="24"/>
                <w:szCs w:val="24"/>
              </w:rPr>
              <w:t>re enabled discrete events for JavaS</w:t>
            </w:r>
            <w:r w:rsidRPr="005D01FB">
              <w:rPr>
                <w:rFonts w:ascii="Times New Roman" w:hAnsi="Times New Roman"/>
                <w:sz w:val="24"/>
                <w:szCs w:val="24"/>
              </w:rPr>
              <w:t>cript</w:t>
            </w:r>
          </w:p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DD6088" w:rsidRPr="005D01FB" w:rsidRDefault="00DD6088" w:rsidP="005D0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Pr="005D01FB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5D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3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 w:rsidR="00844C37" w:rsidRDefault="00844C37" w:rsidP="00344E2D">
      <w:pPr>
        <w:autoSpaceDE w:val="0"/>
        <w:autoSpaceDN w:val="0"/>
        <w:adjustRightInd w:val="0"/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  <w:gridCol w:w="228"/>
        <w:gridCol w:w="237"/>
        <w:gridCol w:w="333"/>
        <w:gridCol w:w="213"/>
        <w:gridCol w:w="362"/>
        <w:gridCol w:w="271"/>
        <w:gridCol w:w="208"/>
        <w:gridCol w:w="394"/>
        <w:gridCol w:w="322"/>
        <w:gridCol w:w="200"/>
        <w:gridCol w:w="367"/>
        <w:gridCol w:w="357"/>
        <w:gridCol w:w="117"/>
        <w:gridCol w:w="399"/>
        <w:gridCol w:w="407"/>
        <w:gridCol w:w="109"/>
        <w:gridCol w:w="439"/>
        <w:gridCol w:w="269"/>
        <w:gridCol w:w="59"/>
        <w:gridCol w:w="386"/>
        <w:gridCol w:w="378"/>
        <w:gridCol w:w="311"/>
        <w:gridCol w:w="455"/>
        <w:gridCol w:w="51"/>
        <w:gridCol w:w="184"/>
        <w:gridCol w:w="474"/>
        <w:gridCol w:w="13"/>
        <w:gridCol w:w="202"/>
        <w:gridCol w:w="442"/>
        <w:gridCol w:w="61"/>
        <w:gridCol w:w="192"/>
        <w:gridCol w:w="700"/>
      </w:tblGrid>
      <w:tr w:rsidR="00DD6088" w:rsidRPr="005D01FB" w:rsidTr="00DD6088">
        <w:trPr>
          <w:trHeight w:hRule="exact" w:val="433"/>
          <w:jc w:val="center"/>
        </w:trPr>
        <w:tc>
          <w:tcPr>
            <w:tcW w:w="1741" w:type="pct"/>
            <w:gridSpan w:val="3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Reporting and Analysis Features</w:t>
            </w:r>
          </w:p>
        </w:tc>
        <w:tc>
          <w:tcPr>
            <w:tcW w:w="341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328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6.x</w:t>
            </w:r>
          </w:p>
        </w:tc>
        <w:tc>
          <w:tcPr>
            <w:tcW w:w="334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7.2</w:t>
            </w:r>
          </w:p>
        </w:tc>
        <w:tc>
          <w:tcPr>
            <w:tcW w:w="328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CX 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     </w:t>
            </w: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8.2</w:t>
            </w:r>
          </w:p>
        </w:tc>
        <w:tc>
          <w:tcPr>
            <w:tcW w:w="359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     8.3</w:t>
            </w:r>
          </w:p>
        </w:tc>
        <w:tc>
          <w:tcPr>
            <w:tcW w:w="268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  8.4</w:t>
            </w:r>
          </w:p>
        </w:tc>
        <w:tc>
          <w:tcPr>
            <w:tcW w:w="259" w:type="pct"/>
            <w:gridSpan w:val="2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259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259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261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6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Business process scorecards</w:t>
            </w:r>
          </w:p>
        </w:tc>
        <w:tc>
          <w:tcPr>
            <w:tcW w:w="341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34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9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2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KPI scorecards</w:t>
            </w:r>
          </w:p>
        </w:tc>
        <w:tc>
          <w:tcPr>
            <w:tcW w:w="341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34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9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2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lastRenderedPageBreak/>
              <w:t>Executive dashboards</w:t>
            </w:r>
          </w:p>
        </w:tc>
        <w:tc>
          <w:tcPr>
            <w:tcW w:w="3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34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9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2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Community-based template sharing</w:t>
            </w:r>
          </w:p>
        </w:tc>
        <w:tc>
          <w:tcPr>
            <w:tcW w:w="3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9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2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Multiple process scorecards in one dashboard</w:t>
            </w:r>
          </w:p>
        </w:tc>
        <w:tc>
          <w:tcPr>
            <w:tcW w:w="3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9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2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 Movers &amp; D</w:t>
            </w:r>
            <w:r w:rsidRPr="005D01FB">
              <w:rPr>
                <w:rFonts w:ascii="Times New Roman" w:hAnsi="Times New Roman"/>
                <w:sz w:val="24"/>
                <w:szCs w:val="24"/>
              </w:rPr>
              <w:t>rivers dashboard</w:t>
            </w:r>
          </w:p>
        </w:tc>
        <w:tc>
          <w:tcPr>
            <w:tcW w:w="3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9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2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 M</w:t>
            </w:r>
            <w:r w:rsidRPr="005D01FB">
              <w:rPr>
                <w:rFonts w:ascii="Times New Roman" w:hAnsi="Times New Roman"/>
                <w:sz w:val="24"/>
                <w:szCs w:val="24"/>
              </w:rPr>
              <w:t xml:space="preserve">overs </w:t>
            </w:r>
            <w:r>
              <w:rPr>
                <w:rFonts w:ascii="Times New Roman" w:hAnsi="Times New Roman"/>
                <w:sz w:val="24"/>
                <w:szCs w:val="24"/>
              </w:rPr>
              <w:t>&amp; Drivers alerts</w:t>
            </w:r>
          </w:p>
        </w:tc>
        <w:tc>
          <w:tcPr>
            <w:tcW w:w="3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9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2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442"/>
          <w:jc w:val="center"/>
        </w:trPr>
        <w:tc>
          <w:tcPr>
            <w:tcW w:w="1741" w:type="pct"/>
            <w:gridSpan w:val="3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Automatic Top Mover Configuration</w:t>
            </w:r>
          </w:p>
        </w:tc>
        <w:tc>
          <w:tcPr>
            <w:tcW w:w="341" w:type="pct"/>
            <w:gridSpan w:val="3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3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3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2" w:type="pct"/>
          </w:tcPr>
          <w:p w:rsidR="00DD6088" w:rsidRDefault="00DD6088" w:rsidP="0096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406"/>
        </w:trPr>
        <w:tc>
          <w:tcPr>
            <w:tcW w:w="1566" w:type="pct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Integration</w:t>
            </w: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Features</w:t>
            </w:r>
          </w:p>
        </w:tc>
        <w:tc>
          <w:tcPr>
            <w:tcW w:w="300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318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347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347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347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307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308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307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247" w:type="pct"/>
            <w:gridSpan w:val="2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47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Basic search</w:t>
            </w:r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Basic replay</w:t>
            </w:r>
          </w:p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Shadow browse live session</w:t>
            </w:r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Session history reports</w:t>
            </w:r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Summary activity reports</w:t>
            </w:r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Annotate sessions</w:t>
            </w:r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Annotate sessions</w:t>
            </w:r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CSR activity and dashboard reports</w:t>
            </w:r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3"/>
          <w:wAfter w:w="359" w:type="pct"/>
          <w:trHeight w:hRule="exact" w:val="288"/>
        </w:trPr>
        <w:tc>
          <w:tcPr>
            <w:tcW w:w="1566" w:type="pct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1FB">
              <w:rPr>
                <w:rFonts w:ascii="Times New Roman" w:hAnsi="Times New Roman"/>
                <w:sz w:val="24"/>
                <w:szCs w:val="24"/>
              </w:rPr>
              <w:t>QuickView</w:t>
            </w:r>
            <w:proofErr w:type="spellEnd"/>
          </w:p>
        </w:tc>
        <w:tc>
          <w:tcPr>
            <w:tcW w:w="300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47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2"/>
          <w:wAfter w:w="334" w:type="pct"/>
          <w:trHeight w:hRule="exact" w:val="288"/>
        </w:trPr>
        <w:tc>
          <w:tcPr>
            <w:tcW w:w="1652" w:type="pct"/>
            <w:gridSpan w:val="2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Integration</w:t>
            </w: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Features</w:t>
            </w:r>
          </w:p>
        </w:tc>
        <w:tc>
          <w:tcPr>
            <w:tcW w:w="294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316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344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316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344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288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287" w:type="pct"/>
            <w:gridSpan w:val="2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288" w:type="pct"/>
            <w:gridSpan w:val="2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271" w:type="pct"/>
            <w:gridSpan w:val="4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65" w:type="pct"/>
            <w:gridSpan w:val="3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11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blPrEx>
          <w:jc w:val="left"/>
        </w:tblPrEx>
        <w:trPr>
          <w:gridAfter w:val="2"/>
          <w:wAfter w:w="334" w:type="pct"/>
          <w:trHeight w:hRule="exact" w:val="288"/>
        </w:trPr>
        <w:tc>
          <w:tcPr>
            <w:tcW w:w="1652" w:type="pct"/>
            <w:gridSpan w:val="2"/>
          </w:tcPr>
          <w:p w:rsidR="00DD6088" w:rsidRPr="005D01FB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Tamper-proof PDF file: Session replay and critical metadata</w:t>
            </w:r>
          </w:p>
        </w:tc>
        <w:tc>
          <w:tcPr>
            <w:tcW w:w="294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6" w:type="pct"/>
            <w:gridSpan w:val="3"/>
          </w:tcPr>
          <w:p w:rsidR="00DD6088" w:rsidRPr="005D01FB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7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2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3B2"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271" w:type="pct"/>
            <w:gridSpan w:val="4"/>
          </w:tcPr>
          <w:p w:rsidR="00DD6088" w:rsidRPr="000513B2" w:rsidRDefault="00DD6088" w:rsidP="00111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5" w:type="pct"/>
            <w:gridSpan w:val="3"/>
          </w:tcPr>
          <w:p w:rsidR="00DD6088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AE1833" w:rsidTr="00DD6088">
        <w:tblPrEx>
          <w:jc w:val="left"/>
        </w:tblPrEx>
        <w:trPr>
          <w:gridAfter w:val="2"/>
          <w:wAfter w:w="334" w:type="pct"/>
          <w:trHeight w:hRule="exact" w:val="288"/>
        </w:trPr>
        <w:tc>
          <w:tcPr>
            <w:tcW w:w="1652" w:type="pct"/>
            <w:gridSpan w:val="2"/>
          </w:tcPr>
          <w:p w:rsidR="00DD6088" w:rsidRPr="00AE1833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Selective archiving</w:t>
            </w:r>
          </w:p>
          <w:p w:rsidR="00DD6088" w:rsidRPr="00AE1833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  <w:p w:rsidR="00DD6088" w:rsidRPr="00AE1833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  <w:p w:rsidR="00DD6088" w:rsidRPr="00AE1833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</w:tc>
        <w:tc>
          <w:tcPr>
            <w:tcW w:w="29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6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7" w:type="pct"/>
            <w:gridSpan w:val="2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2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271" w:type="pct"/>
            <w:gridSpan w:val="4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AE1833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5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AE1833" w:rsidTr="00DD6088">
        <w:tblPrEx>
          <w:jc w:val="left"/>
        </w:tblPrEx>
        <w:trPr>
          <w:gridAfter w:val="2"/>
          <w:wAfter w:w="334" w:type="pct"/>
          <w:trHeight w:hRule="exact" w:val="288"/>
        </w:trPr>
        <w:tc>
          <w:tcPr>
            <w:tcW w:w="1652" w:type="pct"/>
            <w:gridSpan w:val="2"/>
          </w:tcPr>
          <w:p w:rsidR="00DD6088" w:rsidRPr="00AE1833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 xml:space="preserve">Integration with </w:t>
            </w:r>
            <w:proofErr w:type="spellStart"/>
            <w:r w:rsidRPr="00AE1833">
              <w:rPr>
                <w:rFonts w:ascii="Times New Roman" w:hAnsi="Times New Roman"/>
                <w:sz w:val="24"/>
                <w:szCs w:val="24"/>
              </w:rPr>
              <w:t>cxReveal</w:t>
            </w:r>
            <w:proofErr w:type="spellEnd"/>
          </w:p>
        </w:tc>
        <w:tc>
          <w:tcPr>
            <w:tcW w:w="29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6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7" w:type="pct"/>
            <w:gridSpan w:val="2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2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271" w:type="pct"/>
            <w:gridSpan w:val="4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5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AE1833" w:rsidTr="00DD6088">
        <w:tblPrEx>
          <w:jc w:val="left"/>
        </w:tblPrEx>
        <w:trPr>
          <w:gridAfter w:val="2"/>
          <w:wAfter w:w="334" w:type="pct"/>
          <w:trHeight w:hRule="exact" w:val="288"/>
        </w:trPr>
        <w:tc>
          <w:tcPr>
            <w:tcW w:w="1652" w:type="pct"/>
            <w:gridSpan w:val="2"/>
          </w:tcPr>
          <w:p w:rsidR="00DD6088" w:rsidRPr="00AE1833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Integration with data management systems</w:t>
            </w:r>
          </w:p>
        </w:tc>
        <w:tc>
          <w:tcPr>
            <w:tcW w:w="29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6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7" w:type="pct"/>
            <w:gridSpan w:val="2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2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271" w:type="pct"/>
            <w:gridSpan w:val="4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5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blPrEx>
          <w:jc w:val="left"/>
        </w:tblPrEx>
        <w:trPr>
          <w:gridAfter w:val="2"/>
          <w:wAfter w:w="334" w:type="pct"/>
          <w:trHeight w:hRule="exact" w:val="288"/>
        </w:trPr>
        <w:tc>
          <w:tcPr>
            <w:tcW w:w="1652" w:type="pct"/>
            <w:gridSpan w:val="2"/>
          </w:tcPr>
          <w:p w:rsidR="00DD6088" w:rsidRPr="00AE1833" w:rsidRDefault="00DD6088" w:rsidP="0011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Windows-based utility for session extract</w:t>
            </w:r>
          </w:p>
        </w:tc>
        <w:tc>
          <w:tcPr>
            <w:tcW w:w="29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6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7" w:type="pct"/>
            <w:gridSpan w:val="2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8" w:type="pct"/>
            <w:gridSpan w:val="2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271" w:type="pct"/>
            <w:gridSpan w:val="4"/>
          </w:tcPr>
          <w:p w:rsidR="00DD6088" w:rsidRPr="000513B2" w:rsidRDefault="00DD6088" w:rsidP="00111FAD">
            <w:pPr>
              <w:jc w:val="center"/>
              <w:rPr>
                <w:rFonts w:ascii="Times New Roman" w:hAnsi="Times New Roman"/>
                <w:b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5" w:type="pct"/>
            <w:gridSpan w:val="3"/>
          </w:tcPr>
          <w:p w:rsidR="00DD6088" w:rsidRPr="00AE1833" w:rsidRDefault="00DD6088" w:rsidP="00111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 w:rsidR="00844C37" w:rsidRDefault="00844C37" w:rsidP="004B1220">
      <w:pPr>
        <w:autoSpaceDE w:val="0"/>
        <w:autoSpaceDN w:val="0"/>
        <w:adjustRightInd w:val="0"/>
        <w:spacing w:line="240" w:lineRule="auto"/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907"/>
        <w:gridCol w:w="686"/>
        <w:gridCol w:w="843"/>
        <w:gridCol w:w="917"/>
        <w:gridCol w:w="778"/>
        <w:gridCol w:w="778"/>
        <w:gridCol w:w="778"/>
        <w:gridCol w:w="778"/>
        <w:gridCol w:w="781"/>
        <w:gridCol w:w="690"/>
        <w:gridCol w:w="674"/>
      </w:tblGrid>
      <w:tr w:rsidR="00DD6088" w:rsidRPr="005D01FB" w:rsidTr="00DD6088">
        <w:trPr>
          <w:trHeight w:hRule="exact" w:val="406"/>
          <w:jc w:val="center"/>
        </w:trPr>
        <w:tc>
          <w:tcPr>
            <w:tcW w:w="1768" w:type="pct"/>
            <w:tcBorders>
              <w:right w:val="single" w:sz="4" w:space="0" w:color="FFFFFF"/>
            </w:tcBorders>
            <w:shd w:val="clear" w:color="auto" w:fill="000000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Reporting and Analysis Features</w:t>
            </w:r>
          </w:p>
        </w:tc>
        <w:tc>
          <w:tcPr>
            <w:tcW w:w="34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257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31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344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292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29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29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29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293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259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53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 xml:space="preserve">Mobile website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basic </w:t>
            </w:r>
            <w:r w:rsidRPr="005D01FB">
              <w:rPr>
                <w:rFonts w:ascii="Times New Roman" w:hAnsi="Times New Roman"/>
                <w:sz w:val="24"/>
                <w:szCs w:val="24"/>
              </w:rPr>
              <w:t>replay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Pr="005D01FB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 xml:space="preserve">Mobile website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high-fidelity </w:t>
            </w:r>
            <w:r w:rsidRPr="005D01FB">
              <w:rPr>
                <w:rFonts w:ascii="Times New Roman" w:hAnsi="Times New Roman"/>
                <w:sz w:val="24"/>
                <w:szCs w:val="24"/>
              </w:rPr>
              <w:t>replay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Pr="005D01FB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Mobile reporting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Pr="005D01FB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Intelligent Logging Framework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apps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Intelligent Logging Framework for Android 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5D01FB" w:rsidRDefault="00DD6088" w:rsidP="006E23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1FB">
              <w:rPr>
                <w:rFonts w:ascii="Times New Roman" w:hAnsi="Times New Roman"/>
                <w:sz w:val="24"/>
                <w:szCs w:val="24"/>
              </w:rPr>
              <w:t>QuickView</w:t>
            </w:r>
            <w:proofErr w:type="spellEnd"/>
          </w:p>
        </w:tc>
        <w:tc>
          <w:tcPr>
            <w:tcW w:w="340" w:type="pct"/>
          </w:tcPr>
          <w:p w:rsidR="00DD6088" w:rsidRPr="005D01FB" w:rsidRDefault="00DD6088" w:rsidP="006E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6E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6E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5D01FB" w:rsidRDefault="00DD6088" w:rsidP="006E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Pr="005D01FB" w:rsidRDefault="00DD6088" w:rsidP="006E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6E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6E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5D01FB" w:rsidRDefault="00DD6088" w:rsidP="006B7173">
            <w:pPr>
              <w:tabs>
                <w:tab w:val="left" w:pos="40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app sampling and white list functionality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app GZIP for compact logging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app screen capture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505"/>
          <w:jc w:val="center"/>
        </w:trPr>
        <w:tc>
          <w:tcPr>
            <w:tcW w:w="1768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Mobile app auto-instrumentation for easy configuration  (for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only)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app network intelligence for when to send data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5D01FB" w:rsidRDefault="00DD6088" w:rsidP="009B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2" w:type="pct"/>
          </w:tcPr>
          <w:p w:rsidR="00DD6088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785CFD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785CFD" w:rsidRDefault="00DD6088" w:rsidP="0078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FD">
              <w:rPr>
                <w:rFonts w:ascii="Times New Roman" w:hAnsi="Times New Roman"/>
                <w:sz w:val="24"/>
                <w:szCs w:val="24"/>
              </w:rPr>
              <w:t>Mobile web gesture replay (</w:t>
            </w:r>
            <w:proofErr w:type="spellStart"/>
            <w:r w:rsidRPr="00785CFD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785CFD">
              <w:rPr>
                <w:rFonts w:ascii="Times New Roman" w:hAnsi="Times New Roman"/>
                <w:sz w:val="24"/>
                <w:szCs w:val="24"/>
              </w:rPr>
              <w:t xml:space="preserve"> &amp; Android)</w:t>
            </w:r>
          </w:p>
        </w:tc>
        <w:tc>
          <w:tcPr>
            <w:tcW w:w="340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785CFD" w:rsidRDefault="00DD6088" w:rsidP="009B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F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9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785CFD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785CFD" w:rsidRDefault="00DD6088" w:rsidP="0078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Worklight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6.0 Integration</w:t>
            </w:r>
          </w:p>
        </w:tc>
        <w:tc>
          <w:tcPr>
            <w:tcW w:w="340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785CFD" w:rsidRDefault="00DD6088" w:rsidP="009B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785CFD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292259" w:rsidRDefault="00DD6088" w:rsidP="0078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59">
              <w:rPr>
                <w:rFonts w:ascii="Times New Roman" w:hAnsi="Times New Roman"/>
                <w:sz w:val="24"/>
                <w:szCs w:val="24"/>
              </w:rPr>
              <w:t>cxOverstat</w:t>
            </w:r>
            <w:proofErr w:type="spellEnd"/>
            <w:r w:rsidRPr="00292259">
              <w:rPr>
                <w:rFonts w:ascii="Times New Roman" w:hAnsi="Times New Roman"/>
                <w:sz w:val="24"/>
                <w:szCs w:val="24"/>
              </w:rPr>
              <w:t xml:space="preserve"> integration</w:t>
            </w:r>
          </w:p>
        </w:tc>
        <w:tc>
          <w:tcPr>
            <w:tcW w:w="340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785CFD" w:rsidRDefault="00DD6088" w:rsidP="009B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785CFD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292259" w:rsidRDefault="00DD6088" w:rsidP="0078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259">
              <w:rPr>
                <w:rFonts w:ascii="Times New Roman" w:hAnsi="Times New Roman"/>
                <w:sz w:val="24"/>
                <w:szCs w:val="24"/>
              </w:rPr>
              <w:t>Responsive web design replay</w:t>
            </w:r>
          </w:p>
        </w:tc>
        <w:tc>
          <w:tcPr>
            <w:tcW w:w="340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785CFD" w:rsidRDefault="00DD6088" w:rsidP="009B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785CFD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292259" w:rsidRDefault="00DD6088" w:rsidP="0078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259">
              <w:rPr>
                <w:rFonts w:ascii="Times New Roman" w:hAnsi="Times New Roman"/>
                <w:sz w:val="24"/>
                <w:szCs w:val="24"/>
              </w:rPr>
              <w:t xml:space="preserve">WURFL commercial </w:t>
            </w:r>
            <w:r w:rsidRPr="00292259">
              <w:rPr>
                <w:rStyle w:val="st"/>
                <w:rFonts w:ascii="Times New Roman" w:hAnsi="Times New Roman"/>
                <w:sz w:val="24"/>
                <w:szCs w:val="24"/>
              </w:rPr>
              <w:t>license</w:t>
            </w:r>
          </w:p>
        </w:tc>
        <w:tc>
          <w:tcPr>
            <w:tcW w:w="340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785CFD" w:rsidRDefault="00DD6088" w:rsidP="009B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785CFD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292259" w:rsidRDefault="00DD6088" w:rsidP="0078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259">
              <w:rPr>
                <w:rFonts w:ascii="Times New Roman" w:hAnsi="Times New Roman"/>
                <w:sz w:val="24"/>
                <w:szCs w:val="24"/>
              </w:rPr>
              <w:t>Native replay 1.0 (android)</w:t>
            </w:r>
          </w:p>
        </w:tc>
        <w:tc>
          <w:tcPr>
            <w:tcW w:w="340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785CFD" w:rsidRDefault="00DD6088" w:rsidP="009B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785CFD" w:rsidTr="00DD6088">
        <w:trPr>
          <w:trHeight w:hRule="exact" w:val="288"/>
          <w:jc w:val="center"/>
        </w:trPr>
        <w:tc>
          <w:tcPr>
            <w:tcW w:w="1768" w:type="pct"/>
          </w:tcPr>
          <w:p w:rsidR="00DD6088" w:rsidRPr="00292259" w:rsidRDefault="00DD6088" w:rsidP="0078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259">
              <w:rPr>
                <w:rFonts w:ascii="Times New Roman" w:hAnsi="Times New Roman"/>
                <w:sz w:val="24"/>
                <w:szCs w:val="24"/>
              </w:rPr>
              <w:t>Native replay 1.0 (</w:t>
            </w:r>
            <w:proofErr w:type="spellStart"/>
            <w:r w:rsidRPr="00292259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2922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D6088" w:rsidRPr="00785CFD" w:rsidRDefault="00DD6088" w:rsidP="009B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D6088" w:rsidRPr="00785CFD" w:rsidRDefault="00DD6088" w:rsidP="00C10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D6088" w:rsidRPr="00785CFD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DD6088" w:rsidRDefault="00DD6088" w:rsidP="00654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 w:rsidR="00844C37" w:rsidRDefault="00844C37" w:rsidP="00292259">
      <w:pPr>
        <w:autoSpaceDE w:val="0"/>
        <w:autoSpaceDN w:val="0"/>
        <w:adjustRightInd w:val="0"/>
        <w:spacing w:line="240" w:lineRule="auto"/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907"/>
        <w:gridCol w:w="706"/>
        <w:gridCol w:w="863"/>
        <w:gridCol w:w="943"/>
        <w:gridCol w:w="805"/>
        <w:gridCol w:w="805"/>
        <w:gridCol w:w="680"/>
        <w:gridCol w:w="680"/>
        <w:gridCol w:w="680"/>
        <w:gridCol w:w="682"/>
        <w:gridCol w:w="669"/>
      </w:tblGrid>
      <w:tr w:rsidR="00DD6088" w:rsidRPr="005D01FB" w:rsidTr="00DD6088">
        <w:trPr>
          <w:trHeight w:hRule="exact" w:val="442"/>
          <w:jc w:val="center"/>
        </w:trPr>
        <w:tc>
          <w:tcPr>
            <w:tcW w:w="1839" w:type="pct"/>
            <w:tcBorders>
              <w:right w:val="single" w:sz="4" w:space="0" w:color="FFFFFF"/>
            </w:tcBorders>
            <w:shd w:val="clear" w:color="auto" w:fill="000000"/>
          </w:tcPr>
          <w:p w:rsidR="00DD6088" w:rsidRPr="005209DF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9DF">
              <w:rPr>
                <w:rFonts w:ascii="Times New Roman" w:hAnsi="Times New Roman"/>
                <w:b/>
                <w:sz w:val="24"/>
                <w:szCs w:val="24"/>
              </w:rPr>
              <w:t>Integration Features</w:t>
            </w:r>
          </w:p>
        </w:tc>
        <w:tc>
          <w:tcPr>
            <w:tcW w:w="34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2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26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2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32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6088" w:rsidRPr="001E22B4" w:rsidRDefault="00DD6088" w:rsidP="00B52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354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B52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302" w:type="pct"/>
            <w:tcBorders>
              <w:left w:val="single" w:sz="4" w:space="0" w:color="FFFFFF"/>
            </w:tcBorders>
            <w:shd w:val="clear" w:color="auto" w:fill="000000"/>
          </w:tcPr>
          <w:p w:rsidR="00DD6088" w:rsidRPr="001E22B4" w:rsidRDefault="00DD6088" w:rsidP="00B52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302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2122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255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2122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255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255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256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51" w:type="pct"/>
            <w:tcBorders>
              <w:left w:val="single" w:sz="4" w:space="0" w:color="FFFFFF"/>
            </w:tcBorders>
            <w:shd w:val="clear" w:color="auto" w:fill="000000"/>
          </w:tcPr>
          <w:p w:rsidR="00DD6088" w:rsidRDefault="00DD6088" w:rsidP="00774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5D01FB" w:rsidRDefault="00DD6088" w:rsidP="00B52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databases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flatfiles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" w:type="pct"/>
          </w:tcPr>
          <w:p w:rsidR="00DD6088" w:rsidRPr="005D01FB" w:rsidRDefault="00DD6088" w:rsidP="00B52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5" w:type="pct"/>
          </w:tcPr>
          <w:p w:rsidR="00DD6088" w:rsidRPr="005D01FB" w:rsidRDefault="00DD6088" w:rsidP="00B5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DD6088" w:rsidRPr="005D01FB" w:rsidRDefault="00DD6088" w:rsidP="00B5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4" w:type="pct"/>
          </w:tcPr>
          <w:p w:rsidR="00DD6088" w:rsidRPr="005D01FB" w:rsidRDefault="00DD6088" w:rsidP="00B5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Pr="005D01FB" w:rsidRDefault="00DD6088" w:rsidP="00B52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Default="00DD6088" w:rsidP="00B52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B52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B52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B52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1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Business Intelligence platforms</w:t>
            </w:r>
          </w:p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1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integration to Log Analysis tools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1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integration with Web Analytics solutions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1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integration with Voice of Customer solutions</w:t>
            </w:r>
          </w:p>
        </w:tc>
        <w:tc>
          <w:tcPr>
            <w:tcW w:w="340" w:type="pct"/>
          </w:tcPr>
          <w:p w:rsidR="00DD6088" w:rsidRPr="005D01FB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54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Pr="005D01FB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1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5D01FB" w:rsidRDefault="00DD6088" w:rsidP="005F28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Data Support</w:t>
            </w:r>
          </w:p>
        </w:tc>
        <w:tc>
          <w:tcPr>
            <w:tcW w:w="340" w:type="pct"/>
          </w:tcPr>
          <w:p w:rsidR="00DD6088" w:rsidRPr="005D01FB" w:rsidRDefault="00DD6088" w:rsidP="005F28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D6088" w:rsidRPr="005D01FB" w:rsidRDefault="00DD6088" w:rsidP="005F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DD6088" w:rsidRPr="005D01FB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D6088" w:rsidRPr="005D01FB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02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5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6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1" w:type="pct"/>
          </w:tcPr>
          <w:p w:rsidR="00DD6088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AE1833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VOC Bi-directional integration /w Reports</w:t>
            </w:r>
          </w:p>
        </w:tc>
        <w:tc>
          <w:tcPr>
            <w:tcW w:w="340" w:type="pct"/>
          </w:tcPr>
          <w:p w:rsidR="00DD6088" w:rsidRPr="00AE1833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DD6088" w:rsidRPr="00AE1833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1" w:type="pct"/>
          </w:tcPr>
          <w:p w:rsidR="00DD6088" w:rsidRPr="00AE1833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AE1833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Goal Based Dimensions to segment VOC feedback</w:t>
            </w:r>
          </w:p>
        </w:tc>
        <w:tc>
          <w:tcPr>
            <w:tcW w:w="340" w:type="pct"/>
          </w:tcPr>
          <w:p w:rsidR="00DD6088" w:rsidRPr="00AE1833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DD6088" w:rsidRPr="00AE1833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DD6088" w:rsidRPr="00AE1833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D6088" w:rsidRPr="005D01FB" w:rsidTr="00DD6088">
        <w:trPr>
          <w:trHeight w:hRule="exact" w:val="288"/>
          <w:jc w:val="center"/>
        </w:trPr>
        <w:tc>
          <w:tcPr>
            <w:tcW w:w="1839" w:type="pct"/>
          </w:tcPr>
          <w:p w:rsidR="00DD6088" w:rsidRPr="00AE1833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 license supports replay of completed sessions</w:t>
            </w:r>
          </w:p>
        </w:tc>
        <w:tc>
          <w:tcPr>
            <w:tcW w:w="340" w:type="pct"/>
          </w:tcPr>
          <w:p w:rsidR="00DD6088" w:rsidRPr="00AE1833" w:rsidRDefault="00DD6088" w:rsidP="004856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DD6088" w:rsidRPr="00AE1833" w:rsidRDefault="00DD6088" w:rsidP="0048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DD6088" w:rsidRPr="00AE1833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DD6088" w:rsidRPr="00AE1833" w:rsidRDefault="00DD6088" w:rsidP="005F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 w:rsidR="00844C37" w:rsidRDefault="00844C37" w:rsidP="002454C7">
      <w:pPr>
        <w:autoSpaceDE w:val="0"/>
        <w:autoSpaceDN w:val="0"/>
        <w:adjustRightInd w:val="0"/>
        <w:spacing w:line="240" w:lineRule="auto"/>
        <w:ind w:left="-360"/>
      </w:pPr>
    </w:p>
    <w:p w:rsidR="001B415A" w:rsidRDefault="001B415A" w:rsidP="002454C7">
      <w:pPr>
        <w:autoSpaceDE w:val="0"/>
        <w:autoSpaceDN w:val="0"/>
        <w:adjustRightInd w:val="0"/>
        <w:spacing w:line="240" w:lineRule="auto"/>
        <w:ind w:left="-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906"/>
        <w:gridCol w:w="756"/>
        <w:gridCol w:w="923"/>
        <w:gridCol w:w="1008"/>
        <w:gridCol w:w="858"/>
        <w:gridCol w:w="858"/>
        <w:gridCol w:w="727"/>
        <w:gridCol w:w="727"/>
        <w:gridCol w:w="728"/>
        <w:gridCol w:w="728"/>
        <w:gridCol w:w="723"/>
      </w:tblGrid>
      <w:tr w:rsidR="00FF08FA" w:rsidRPr="005D01FB" w:rsidTr="00FF08FA">
        <w:trPr>
          <w:trHeight w:hRule="exact" w:val="586"/>
          <w:jc w:val="center"/>
        </w:trPr>
        <w:tc>
          <w:tcPr>
            <w:tcW w:w="4743" w:type="pct"/>
            <w:gridSpan w:val="11"/>
            <w:shd w:val="clear" w:color="auto" w:fill="E6E6E6"/>
          </w:tcPr>
          <w:p w:rsidR="00FF08FA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IBM Tealeaf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cxOverstat</w:t>
            </w:r>
            <w:proofErr w:type="spellEnd"/>
          </w:p>
        </w:tc>
        <w:tc>
          <w:tcPr>
            <w:tcW w:w="257" w:type="pct"/>
            <w:shd w:val="clear" w:color="auto" w:fill="E6E6E6"/>
          </w:tcPr>
          <w:p w:rsidR="00FF08FA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8FA" w:rsidRPr="005D01FB" w:rsidTr="00FF08FA">
        <w:trPr>
          <w:trHeight w:hRule="exact" w:val="406"/>
          <w:jc w:val="center"/>
        </w:trPr>
        <w:tc>
          <w:tcPr>
            <w:tcW w:w="1845" w:type="pct"/>
            <w:tcBorders>
              <w:right w:val="single" w:sz="4" w:space="0" w:color="FFFFFF"/>
            </w:tcBorders>
            <w:shd w:val="clear" w:color="auto" w:fill="000000"/>
          </w:tcPr>
          <w:p w:rsidR="00FF08FA" w:rsidRPr="005209DF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9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Integration Features</w:t>
            </w:r>
          </w:p>
        </w:tc>
        <w:tc>
          <w:tcPr>
            <w:tcW w:w="317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F08FA" w:rsidRPr="001E22B4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RealiTea</w:t>
            </w:r>
          </w:p>
        </w:tc>
        <w:tc>
          <w:tcPr>
            <w:tcW w:w="267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F08FA" w:rsidRPr="001E22B4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6.x</w:t>
            </w:r>
          </w:p>
        </w:tc>
        <w:tc>
          <w:tcPr>
            <w:tcW w:w="32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F08FA" w:rsidRPr="001E22B4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7.2</w:t>
            </w:r>
          </w:p>
        </w:tc>
        <w:tc>
          <w:tcPr>
            <w:tcW w:w="356" w:type="pct"/>
            <w:tcBorders>
              <w:left w:val="single" w:sz="4" w:space="0" w:color="FFFFFF"/>
            </w:tcBorders>
            <w:shd w:val="clear" w:color="auto" w:fill="000000"/>
          </w:tcPr>
          <w:p w:rsidR="00FF08FA" w:rsidRPr="001E22B4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E22B4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8.2</w:t>
            </w:r>
          </w:p>
        </w:tc>
        <w:tc>
          <w:tcPr>
            <w:tcW w:w="303" w:type="pct"/>
            <w:tcBorders>
              <w:left w:val="single" w:sz="4" w:space="0" w:color="FFFFFF"/>
            </w:tcBorders>
            <w:shd w:val="clear" w:color="auto" w:fill="000000"/>
          </w:tcPr>
          <w:p w:rsidR="00FF08FA" w:rsidRPr="001E22B4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8.3</w:t>
            </w:r>
          </w:p>
        </w:tc>
        <w:tc>
          <w:tcPr>
            <w:tcW w:w="303" w:type="pct"/>
            <w:tcBorders>
              <w:left w:val="single" w:sz="4" w:space="0" w:color="FFFFFF"/>
            </w:tcBorders>
            <w:shd w:val="clear" w:color="auto" w:fill="000000"/>
          </w:tcPr>
          <w:p w:rsidR="00FF08FA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8.4</w:t>
            </w:r>
          </w:p>
        </w:tc>
        <w:tc>
          <w:tcPr>
            <w:tcW w:w="257" w:type="pct"/>
            <w:tcBorders>
              <w:left w:val="single" w:sz="4" w:space="0" w:color="FFFFFF"/>
            </w:tcBorders>
            <w:shd w:val="clear" w:color="auto" w:fill="000000"/>
          </w:tcPr>
          <w:p w:rsidR="00FF08FA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8.5</w:t>
            </w:r>
          </w:p>
        </w:tc>
        <w:tc>
          <w:tcPr>
            <w:tcW w:w="257" w:type="pct"/>
            <w:tcBorders>
              <w:left w:val="single" w:sz="4" w:space="0" w:color="FFFFFF"/>
            </w:tcBorders>
            <w:shd w:val="clear" w:color="auto" w:fill="000000"/>
          </w:tcPr>
          <w:p w:rsidR="00FF08FA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8.6</w:t>
            </w:r>
          </w:p>
        </w:tc>
        <w:tc>
          <w:tcPr>
            <w:tcW w:w="257" w:type="pct"/>
            <w:tcBorders>
              <w:left w:val="single" w:sz="4" w:space="0" w:color="FFFFFF"/>
            </w:tcBorders>
            <w:shd w:val="clear" w:color="auto" w:fill="000000"/>
          </w:tcPr>
          <w:p w:rsidR="00FF08FA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8.7</w:t>
            </w:r>
          </w:p>
        </w:tc>
        <w:tc>
          <w:tcPr>
            <w:tcW w:w="257" w:type="pct"/>
            <w:tcBorders>
              <w:left w:val="single" w:sz="4" w:space="0" w:color="FFFFFF"/>
            </w:tcBorders>
            <w:shd w:val="clear" w:color="auto" w:fill="000000"/>
          </w:tcPr>
          <w:p w:rsidR="00FF08FA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8.8</w:t>
            </w:r>
          </w:p>
        </w:tc>
        <w:tc>
          <w:tcPr>
            <w:tcW w:w="257" w:type="pct"/>
            <w:tcBorders>
              <w:left w:val="single" w:sz="4" w:space="0" w:color="FFFFFF"/>
            </w:tcBorders>
            <w:shd w:val="clear" w:color="auto" w:fill="000000"/>
          </w:tcPr>
          <w:p w:rsidR="00FF08FA" w:rsidRDefault="00FF08FA" w:rsidP="00186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CX 9.0</w:t>
            </w:r>
          </w:p>
        </w:tc>
      </w:tr>
      <w:tr w:rsidR="00FF08FA" w:rsidRPr="005D01FB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Integration with Browser-Based Replay</w:t>
            </w:r>
          </w:p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FB">
              <w:rPr>
                <w:rFonts w:ascii="Times New Roman" w:hAnsi="Times New Roman"/>
                <w:sz w:val="24"/>
                <w:szCs w:val="24"/>
              </w:rPr>
              <w:t>Data export to BI and Web Analytics tools</w:t>
            </w:r>
          </w:p>
        </w:tc>
        <w:tc>
          <w:tcPr>
            <w:tcW w:w="317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5D01FB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Heatmaps</w:t>
            </w:r>
            <w:proofErr w:type="spellEnd"/>
          </w:p>
        </w:tc>
        <w:tc>
          <w:tcPr>
            <w:tcW w:w="317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5D01FB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 Analytics</w:t>
            </w:r>
          </w:p>
        </w:tc>
        <w:tc>
          <w:tcPr>
            <w:tcW w:w="317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5D01FB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 Analytics</w:t>
            </w:r>
          </w:p>
        </w:tc>
        <w:tc>
          <w:tcPr>
            <w:tcW w:w="317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5D01FB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Attention Map</w:t>
            </w:r>
          </w:p>
        </w:tc>
        <w:tc>
          <w:tcPr>
            <w:tcW w:w="317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Segmentation / Dimensions</w:t>
            </w:r>
          </w:p>
        </w:tc>
        <w:tc>
          <w:tcPr>
            <w:tcW w:w="317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5D01FB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Drilldown to reports from all four features</w:t>
            </w:r>
          </w:p>
        </w:tc>
        <w:tc>
          <w:tcPr>
            <w:tcW w:w="317" w:type="pct"/>
          </w:tcPr>
          <w:p w:rsidR="00FF08FA" w:rsidRPr="005D01FB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5D01FB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E10981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E10981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981">
              <w:rPr>
                <w:rFonts w:ascii="Times New Roman" w:hAnsi="Times New Roman"/>
                <w:sz w:val="24"/>
                <w:szCs w:val="24"/>
              </w:rPr>
              <w:t>Support for JavaScript and AJAX</w:t>
            </w:r>
          </w:p>
        </w:tc>
        <w:tc>
          <w:tcPr>
            <w:tcW w:w="317" w:type="pct"/>
          </w:tcPr>
          <w:p w:rsidR="00FF08FA" w:rsidRPr="00E10981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E10981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E10981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E10981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E10981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E10981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E10981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E10981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98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E10981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E10981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785CFD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785CFD" w:rsidRDefault="00FF08FA" w:rsidP="00057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FD">
              <w:rPr>
                <w:rFonts w:ascii="Times New Roman" w:hAnsi="Times New Roman"/>
                <w:sz w:val="24"/>
                <w:szCs w:val="24"/>
              </w:rPr>
              <w:t>Support for Mobile-web sessions</w:t>
            </w:r>
          </w:p>
        </w:tc>
        <w:tc>
          <w:tcPr>
            <w:tcW w:w="317" w:type="pct"/>
          </w:tcPr>
          <w:p w:rsidR="00FF08FA" w:rsidRPr="00785CFD" w:rsidRDefault="00FF08FA" w:rsidP="00057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F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F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785CFD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785CFD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785CFD" w:rsidRDefault="00FF08FA" w:rsidP="00057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FD">
              <w:rPr>
                <w:rFonts w:ascii="Times New Roman" w:hAnsi="Times New Roman"/>
                <w:sz w:val="24"/>
                <w:szCs w:val="24"/>
              </w:rPr>
              <w:t>Zoom in/ out replay page &amp; mini-navigation explorer</w:t>
            </w:r>
          </w:p>
        </w:tc>
        <w:tc>
          <w:tcPr>
            <w:tcW w:w="317" w:type="pct"/>
          </w:tcPr>
          <w:p w:rsidR="00FF08FA" w:rsidRPr="00785CFD" w:rsidRDefault="00FF08FA" w:rsidP="00057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F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F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785CFD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785CFD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785CFD" w:rsidRDefault="00FF08FA" w:rsidP="00057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FD">
              <w:rPr>
                <w:rFonts w:ascii="Times New Roman" w:hAnsi="Times New Roman"/>
                <w:sz w:val="24"/>
                <w:szCs w:val="24"/>
              </w:rPr>
              <w:t>Goal Based Dimensions</w:t>
            </w:r>
          </w:p>
        </w:tc>
        <w:tc>
          <w:tcPr>
            <w:tcW w:w="317" w:type="pct"/>
          </w:tcPr>
          <w:p w:rsidR="00FF08FA" w:rsidRPr="00785CFD" w:rsidRDefault="00FF08FA" w:rsidP="00057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F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785CFD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CF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785CFD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AE1833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AE1833" w:rsidRDefault="00FF08FA" w:rsidP="007E16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Enhanced Form Analytics (Form Funnel w/ Repeats)</w:t>
            </w:r>
          </w:p>
        </w:tc>
        <w:tc>
          <w:tcPr>
            <w:tcW w:w="317" w:type="pct"/>
          </w:tcPr>
          <w:p w:rsidR="00FF08FA" w:rsidRPr="00AE1833" w:rsidRDefault="00FF08FA" w:rsidP="007E16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AE1833" w:rsidRDefault="00FF08FA" w:rsidP="007E1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AE1833" w:rsidRDefault="00FF08FA" w:rsidP="007E1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AE1833" w:rsidRDefault="00FF08FA" w:rsidP="007E1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AE1833" w:rsidRDefault="00FF08FA" w:rsidP="007E1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AE1833" w:rsidRDefault="00FF08FA" w:rsidP="007E1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7E1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7E1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7E1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AE1833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AE1833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AE1833" w:rsidRDefault="00FF08FA" w:rsidP="00345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Enhanced Link Analytics (Expanded View w/ Hovers)</w:t>
            </w:r>
          </w:p>
        </w:tc>
        <w:tc>
          <w:tcPr>
            <w:tcW w:w="317" w:type="pct"/>
          </w:tcPr>
          <w:p w:rsidR="00FF08FA" w:rsidRPr="00AE1833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AE1833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F08FA" w:rsidRPr="00785CFD" w:rsidTr="00FF08FA">
        <w:trPr>
          <w:trHeight w:hRule="exact" w:val="288"/>
          <w:jc w:val="center"/>
        </w:trPr>
        <w:tc>
          <w:tcPr>
            <w:tcW w:w="1845" w:type="pct"/>
          </w:tcPr>
          <w:p w:rsidR="00FF08FA" w:rsidRPr="00AE1833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33">
              <w:rPr>
                <w:rFonts w:ascii="Times New Roman" w:hAnsi="Times New Roman"/>
                <w:sz w:val="24"/>
                <w:szCs w:val="24"/>
              </w:rPr>
              <w:t>Link Analytics – Sorting Clicks and Hovers</w:t>
            </w:r>
          </w:p>
        </w:tc>
        <w:tc>
          <w:tcPr>
            <w:tcW w:w="317" w:type="pct"/>
          </w:tcPr>
          <w:p w:rsidR="00FF08FA" w:rsidRPr="00AE1833" w:rsidRDefault="00FF08FA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FF08FA" w:rsidRPr="00AE1833" w:rsidRDefault="00FF08FA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3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7" w:type="pct"/>
          </w:tcPr>
          <w:p w:rsidR="00FF08FA" w:rsidRPr="00AE1833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55E51" w:rsidRPr="00785CFD" w:rsidTr="00E55E51">
        <w:trPr>
          <w:trHeight w:hRule="exact" w:val="1144"/>
          <w:jc w:val="center"/>
        </w:trPr>
        <w:tc>
          <w:tcPr>
            <w:tcW w:w="1845" w:type="pct"/>
          </w:tcPr>
          <w:p w:rsidR="00E55E51" w:rsidRDefault="00E55E51" w:rsidP="00E55E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 Analytics  - Support additional metrics (hover to click, avg. hover time &amp; avg. hover to click time)&amp; customize number of links to display and option to display top or bottom links</w:t>
            </w:r>
          </w:p>
          <w:p w:rsidR="00E55E51" w:rsidRPr="00AE1833" w:rsidRDefault="00E55E51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E55E51" w:rsidRPr="00AE1833" w:rsidRDefault="00E55E51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55E51" w:rsidRPr="00785CFD" w:rsidTr="00E55E51">
        <w:trPr>
          <w:trHeight w:hRule="exact" w:val="1081"/>
          <w:jc w:val="center"/>
        </w:trPr>
        <w:tc>
          <w:tcPr>
            <w:tcW w:w="1845" w:type="pct"/>
          </w:tcPr>
          <w:p w:rsidR="00E55E51" w:rsidRDefault="00E55E51" w:rsidP="00E55E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 Maps – Support addition metrics (hovers, hover to click, avg. hover time, avg. hover to click time) &amp; customize percentile range of data to display</w:t>
            </w:r>
          </w:p>
          <w:p w:rsidR="00E55E51" w:rsidRPr="00AE1833" w:rsidRDefault="00E55E51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E55E51" w:rsidRPr="00AE1833" w:rsidRDefault="00E55E51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55E51" w:rsidRPr="00785CFD" w:rsidTr="00E55E51">
        <w:trPr>
          <w:trHeight w:hRule="exact" w:val="550"/>
          <w:jc w:val="center"/>
        </w:trPr>
        <w:tc>
          <w:tcPr>
            <w:tcW w:w="1845" w:type="pct"/>
          </w:tcPr>
          <w:p w:rsidR="00E55E51" w:rsidRDefault="00E55E51" w:rsidP="00E55E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Comparison Analytics – Confetti heat map across multiple metrics and segments</w:t>
            </w:r>
          </w:p>
          <w:p w:rsidR="00E55E51" w:rsidRPr="00AE1833" w:rsidRDefault="00E55E51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E55E51" w:rsidRPr="00AE1833" w:rsidRDefault="00E55E51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55E51" w:rsidRPr="00785CFD" w:rsidTr="00FF08FA">
        <w:trPr>
          <w:trHeight w:hRule="exact" w:val="288"/>
          <w:jc w:val="center"/>
        </w:trPr>
        <w:tc>
          <w:tcPr>
            <w:tcW w:w="1845" w:type="pct"/>
          </w:tcPr>
          <w:p w:rsidR="00E55E51" w:rsidRPr="00AE1833" w:rsidRDefault="00E55E51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 for responsive web design</w:t>
            </w:r>
          </w:p>
        </w:tc>
        <w:tc>
          <w:tcPr>
            <w:tcW w:w="317" w:type="pct"/>
          </w:tcPr>
          <w:p w:rsidR="00E55E51" w:rsidRPr="00AE1833" w:rsidRDefault="00E55E51" w:rsidP="00186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186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Pr="00AE1833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55E51" w:rsidRDefault="00E55E51" w:rsidP="00057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 w:rsidR="00844C37" w:rsidRPr="009F26EB" w:rsidRDefault="00844C37" w:rsidP="002454C7">
      <w:pPr>
        <w:autoSpaceDE w:val="0"/>
        <w:autoSpaceDN w:val="0"/>
        <w:adjustRightInd w:val="0"/>
        <w:spacing w:line="240" w:lineRule="auto"/>
      </w:pPr>
    </w:p>
    <w:sectPr w:rsidR="00844C37" w:rsidRPr="009F26EB" w:rsidSect="0070004A">
      <w:headerReference w:type="default" r:id="rId7"/>
      <w:footerReference w:type="default" r:id="rId8"/>
      <w:footnotePr>
        <w:numRestart w:val="eachPage"/>
      </w:footnotePr>
      <w:type w:val="oddPage"/>
      <w:pgSz w:w="15840" w:h="12240" w:orient="landscape" w:code="1"/>
      <w:pgMar w:top="1008" w:right="878" w:bottom="1008" w:left="1008" w:header="44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1B" w:rsidRDefault="00F52D1B" w:rsidP="009E49A7">
      <w:pPr>
        <w:spacing w:after="0" w:line="240" w:lineRule="auto"/>
      </w:pPr>
      <w:r>
        <w:separator/>
      </w:r>
    </w:p>
  </w:endnote>
  <w:endnote w:type="continuationSeparator" w:id="0">
    <w:p w:rsidR="00F52D1B" w:rsidRDefault="00F52D1B" w:rsidP="009E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_215 LT 600 N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1B" w:rsidRPr="00747E61" w:rsidRDefault="001A6B1B" w:rsidP="00747E61">
    <w:pPr>
      <w:pStyle w:val="FooterFinal"/>
      <w:pBdr>
        <w:top w:val="single" w:sz="4" w:space="0" w:color="C0C0C0"/>
      </w:pBdr>
      <w:tabs>
        <w:tab w:val="clear" w:pos="-1080"/>
        <w:tab w:val="clear" w:pos="-360"/>
        <w:tab w:val="clear" w:pos="360"/>
        <w:tab w:val="clear" w:pos="1440"/>
      </w:tabs>
      <w:ind w:left="-720" w:right="-756"/>
      <w:jc w:val="center"/>
      <w:rPr>
        <w:rFonts w:ascii="Times New Roman" w:hAnsi="Times New Roman" w:cs="Times New Roman"/>
        <w:sz w:val="24"/>
      </w:rPr>
    </w:pPr>
  </w:p>
  <w:tbl>
    <w:tblPr>
      <w:tblW w:w="14040" w:type="dxa"/>
      <w:tblInd w:w="-612" w:type="dxa"/>
      <w:tblLook w:val="01E0"/>
    </w:tblPr>
    <w:tblGrid>
      <w:gridCol w:w="5832"/>
      <w:gridCol w:w="8208"/>
    </w:tblGrid>
    <w:tr w:rsidR="001A6B1B" w:rsidRPr="005D01FB" w:rsidTr="00FB3D01">
      <w:tc>
        <w:tcPr>
          <w:tcW w:w="5832" w:type="dxa"/>
        </w:tcPr>
        <w:p w:rsidR="001A6B1B" w:rsidRPr="005D01FB" w:rsidRDefault="001A6B1B" w:rsidP="00A53DAD">
          <w:pPr>
            <w:pStyle w:val="FooterFinal"/>
            <w:pBdr>
              <w:top w:val="none" w:sz="0" w:space="0" w:color="auto"/>
            </w:pBdr>
            <w:tabs>
              <w:tab w:val="clear" w:pos="-1080"/>
              <w:tab w:val="clear" w:pos="-360"/>
              <w:tab w:val="clear" w:pos="360"/>
              <w:tab w:val="clear" w:pos="1440"/>
            </w:tabs>
            <w:ind w:left="-393" w:right="-756" w:firstLine="285"/>
            <w:rPr>
              <w:rFonts w:ascii="Times New Roman" w:hAnsi="Times New Roman" w:cs="Times New Roman"/>
            </w:rPr>
          </w:pPr>
          <w:r w:rsidRPr="005D01FB">
            <w:rPr>
              <w:rFonts w:ascii="Times New Roman" w:hAnsi="Times New Roman" w:cs="Times New Roman"/>
            </w:rPr>
            <w:t xml:space="preserve">© Copyright 2011. </w:t>
          </w:r>
          <w:r>
            <w:rPr>
              <w:rFonts w:ascii="Times New Roman" w:hAnsi="Times New Roman" w:cs="Times New Roman"/>
            </w:rPr>
            <w:t xml:space="preserve">IBM </w:t>
          </w:r>
          <w:r w:rsidRPr="005D01FB">
            <w:rPr>
              <w:rFonts w:ascii="Times New Roman" w:hAnsi="Times New Roman" w:cs="Times New Roman"/>
            </w:rPr>
            <w:t>Tealeaf Technology, Inc. All Rights Reserved.</w:t>
          </w:r>
        </w:p>
        <w:p w:rsidR="001A6B1B" w:rsidRPr="005D01FB" w:rsidRDefault="001A6B1B" w:rsidP="005D01FB">
          <w:pPr>
            <w:pStyle w:val="FooterFinal"/>
            <w:pBdr>
              <w:top w:val="none" w:sz="0" w:space="0" w:color="auto"/>
            </w:pBdr>
            <w:tabs>
              <w:tab w:val="clear" w:pos="-1080"/>
              <w:tab w:val="clear" w:pos="-360"/>
              <w:tab w:val="clear" w:pos="360"/>
              <w:tab w:val="clear" w:pos="1440"/>
            </w:tabs>
            <w:ind w:left="0" w:right="-756"/>
            <w:rPr>
              <w:rFonts w:ascii="Times New Roman" w:hAnsi="Times New Roman" w:cs="Times New Roman"/>
            </w:rPr>
          </w:pPr>
        </w:p>
      </w:tc>
      <w:tc>
        <w:tcPr>
          <w:tcW w:w="8208" w:type="dxa"/>
        </w:tcPr>
        <w:p w:rsidR="001A6B1B" w:rsidRPr="005D01FB" w:rsidRDefault="004B6DDB" w:rsidP="005D01FB">
          <w:pPr>
            <w:pStyle w:val="FooterFinal"/>
            <w:pBdr>
              <w:top w:val="none" w:sz="0" w:space="0" w:color="auto"/>
            </w:pBdr>
            <w:tabs>
              <w:tab w:val="clear" w:pos="-1080"/>
              <w:tab w:val="clear" w:pos="-360"/>
              <w:tab w:val="clear" w:pos="360"/>
              <w:tab w:val="clear" w:pos="1440"/>
            </w:tabs>
            <w:ind w:left="0" w:right="-108"/>
            <w:jc w:val="right"/>
            <w:rPr>
              <w:rFonts w:ascii="Times New Roman" w:hAnsi="Times New Roman" w:cs="Times New Roman"/>
              <w:color w:val="C0C0C0"/>
              <w:szCs w:val="16"/>
            </w:rPr>
          </w:pPr>
          <w:r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fldChar w:fldCharType="begin"/>
          </w:r>
          <w:r w:rsidR="001A6B1B"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instrText xml:space="preserve"> PAGE </w:instrText>
          </w:r>
          <w:r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fldChar w:fldCharType="separate"/>
          </w:r>
          <w:r w:rsidR="000C5880">
            <w:rPr>
              <w:rStyle w:val="PageNumber"/>
              <w:rFonts w:ascii="Times New Roman" w:hAnsi="Times New Roman"/>
              <w:noProof/>
              <w:color w:val="C0C0C0"/>
              <w:szCs w:val="16"/>
              <w:lang w:val="en-US"/>
            </w:rPr>
            <w:t>6</w:t>
          </w:r>
          <w:r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fldChar w:fldCharType="end"/>
          </w:r>
          <w:r w:rsidR="001A6B1B"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t xml:space="preserve"> of </w:t>
          </w:r>
          <w:r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fldChar w:fldCharType="begin"/>
          </w:r>
          <w:r w:rsidR="001A6B1B"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instrText xml:space="preserve"> NUMPAGES </w:instrText>
          </w:r>
          <w:r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fldChar w:fldCharType="separate"/>
          </w:r>
          <w:r w:rsidR="000C5880">
            <w:rPr>
              <w:rStyle w:val="PageNumber"/>
              <w:rFonts w:ascii="Times New Roman" w:hAnsi="Times New Roman"/>
              <w:noProof/>
              <w:color w:val="C0C0C0"/>
              <w:szCs w:val="16"/>
              <w:lang w:val="en-US"/>
            </w:rPr>
            <w:t>6</w:t>
          </w:r>
          <w:r w:rsidRPr="005D01FB">
            <w:rPr>
              <w:rStyle w:val="PageNumber"/>
              <w:rFonts w:ascii="Times New Roman" w:hAnsi="Times New Roman"/>
              <w:color w:val="C0C0C0"/>
              <w:szCs w:val="16"/>
              <w:lang w:val="en-US"/>
            </w:rPr>
            <w:fldChar w:fldCharType="end"/>
          </w:r>
        </w:p>
      </w:tc>
    </w:tr>
  </w:tbl>
  <w:p w:rsidR="001A6B1B" w:rsidRPr="00802AE2" w:rsidRDefault="001A6B1B" w:rsidP="005A24B3">
    <w:pPr>
      <w:pStyle w:val="FooterFinal"/>
      <w:pBdr>
        <w:top w:val="none" w:sz="0" w:space="0" w:color="auto"/>
      </w:pBdr>
      <w:tabs>
        <w:tab w:val="clear" w:pos="-1080"/>
        <w:tab w:val="clear" w:pos="-360"/>
        <w:tab w:val="clear" w:pos="360"/>
        <w:tab w:val="clear" w:pos="1440"/>
      </w:tabs>
      <w:ind w:left="-720" w:right="-75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1B" w:rsidRDefault="00F52D1B" w:rsidP="009E49A7">
      <w:pPr>
        <w:spacing w:after="0" w:line="240" w:lineRule="auto"/>
      </w:pPr>
      <w:r>
        <w:separator/>
      </w:r>
    </w:p>
  </w:footnote>
  <w:footnote w:type="continuationSeparator" w:id="0">
    <w:p w:rsidR="00F52D1B" w:rsidRDefault="00F52D1B" w:rsidP="009E49A7">
      <w:pPr>
        <w:spacing w:after="0" w:line="240" w:lineRule="auto"/>
      </w:pPr>
      <w:r>
        <w:continuationSeparator/>
      </w:r>
    </w:p>
  </w:footnote>
  <w:footnote w:id="1">
    <w:p w:rsidR="00DD6088" w:rsidRDefault="00DD6088" w:rsidP="004B1220">
      <w:pPr>
        <w:pStyle w:val="FootnoteText"/>
      </w:pPr>
      <w:r w:rsidRPr="00AE1833">
        <w:rPr>
          <w:rStyle w:val="FootnoteReference"/>
        </w:rPr>
        <w:footnoteRef/>
      </w:r>
      <w:r w:rsidRPr="00AE1833">
        <w:t xml:space="preserve"> Selective archiving into external CMS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1B" w:rsidRDefault="001A6B1B" w:rsidP="00802AE2">
    <w:pPr>
      <w:pStyle w:val="Header"/>
      <w:tabs>
        <w:tab w:val="clear" w:pos="9360"/>
        <w:tab w:val="right" w:pos="10080"/>
      </w:tabs>
      <w:ind w:left="-360"/>
    </w:pPr>
    <w:r>
      <w:rPr>
        <w:noProof/>
      </w:rPr>
      <w:drawing>
        <wp:inline distT="0" distB="0" distL="0" distR="0">
          <wp:extent cx="777240" cy="35814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6B1B" w:rsidRDefault="001A6B1B" w:rsidP="002A3735">
    <w:pPr>
      <w:pStyle w:val="Header"/>
      <w:ind w:left="-720"/>
    </w:pPr>
  </w:p>
  <w:p w:rsidR="001A6B1B" w:rsidRDefault="001A6B1B" w:rsidP="00802AE2">
    <w:pPr>
      <w:pStyle w:val="Header"/>
      <w:ind w:left="-720"/>
    </w:pPr>
    <w:r>
      <w:rPr>
        <w:noProof/>
      </w:rPr>
      <w:drawing>
        <wp:inline distT="0" distB="0" distL="0" distR="0">
          <wp:extent cx="9471660" cy="16002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660" cy="16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845E59"/>
    <w:multiLevelType w:val="hybridMultilevel"/>
    <w:tmpl w:val="3254915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01BA92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38DE2A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A2CA91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079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D6120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62B6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7A7C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9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862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64A2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3693B"/>
    <w:multiLevelType w:val="hybridMultilevel"/>
    <w:tmpl w:val="90B26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3713A21"/>
    <w:multiLevelType w:val="hybridMultilevel"/>
    <w:tmpl w:val="89A4F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2F5847"/>
    <w:multiLevelType w:val="hybridMultilevel"/>
    <w:tmpl w:val="755CE068"/>
    <w:lvl w:ilvl="0" w:tplc="831E87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817BA6"/>
    <w:multiLevelType w:val="hybridMultilevel"/>
    <w:tmpl w:val="D6DEA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3ABB5E">
      <w:start w:val="87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3D15AF6"/>
    <w:multiLevelType w:val="hybridMultilevel"/>
    <w:tmpl w:val="B4968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4C5D6C"/>
    <w:multiLevelType w:val="hybridMultilevel"/>
    <w:tmpl w:val="9710D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DC5DB2"/>
    <w:multiLevelType w:val="hybridMultilevel"/>
    <w:tmpl w:val="9A46E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863D3A"/>
    <w:multiLevelType w:val="hybridMultilevel"/>
    <w:tmpl w:val="3224F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327521"/>
    <w:multiLevelType w:val="hybridMultilevel"/>
    <w:tmpl w:val="91109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37071"/>
    <w:multiLevelType w:val="hybridMultilevel"/>
    <w:tmpl w:val="EB3CF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B301228"/>
    <w:multiLevelType w:val="hybridMultilevel"/>
    <w:tmpl w:val="5986D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184098"/>
    <w:multiLevelType w:val="hybridMultilevel"/>
    <w:tmpl w:val="CC38FC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E301FD7"/>
    <w:multiLevelType w:val="hybridMultilevel"/>
    <w:tmpl w:val="824E8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1E61ED"/>
    <w:multiLevelType w:val="hybridMultilevel"/>
    <w:tmpl w:val="FDDA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6F5DAD"/>
    <w:multiLevelType w:val="hybridMultilevel"/>
    <w:tmpl w:val="26A638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3766B8C"/>
    <w:multiLevelType w:val="hybridMultilevel"/>
    <w:tmpl w:val="FDE00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6D243D"/>
    <w:multiLevelType w:val="hybridMultilevel"/>
    <w:tmpl w:val="7DF46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72135C0"/>
    <w:multiLevelType w:val="multilevel"/>
    <w:tmpl w:val="7706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E75BD7"/>
    <w:multiLevelType w:val="multilevel"/>
    <w:tmpl w:val="FDDA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946AB3"/>
    <w:multiLevelType w:val="hybridMultilevel"/>
    <w:tmpl w:val="57E0B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1495E16"/>
    <w:multiLevelType w:val="hybridMultilevel"/>
    <w:tmpl w:val="8A74E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36D00B8"/>
    <w:multiLevelType w:val="multilevel"/>
    <w:tmpl w:val="463AB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86C1EFD"/>
    <w:multiLevelType w:val="hybridMultilevel"/>
    <w:tmpl w:val="30163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0D307F"/>
    <w:multiLevelType w:val="hybridMultilevel"/>
    <w:tmpl w:val="59B7C6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C880F70"/>
    <w:multiLevelType w:val="hybridMultilevel"/>
    <w:tmpl w:val="F4560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400CF7"/>
    <w:multiLevelType w:val="hybridMultilevel"/>
    <w:tmpl w:val="1A5C8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7CA6D58"/>
    <w:multiLevelType w:val="hybridMultilevel"/>
    <w:tmpl w:val="2C4E1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701FA2"/>
    <w:multiLevelType w:val="hybridMultilevel"/>
    <w:tmpl w:val="7706A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224498"/>
    <w:multiLevelType w:val="hybridMultilevel"/>
    <w:tmpl w:val="A1E0A9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B548FA"/>
    <w:multiLevelType w:val="hybridMultilevel"/>
    <w:tmpl w:val="B2B45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1B5F29"/>
    <w:multiLevelType w:val="hybridMultilevel"/>
    <w:tmpl w:val="FD822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5"/>
  </w:num>
  <w:num w:numId="21">
    <w:abstractNumId w:val="36"/>
  </w:num>
  <w:num w:numId="22">
    <w:abstractNumId w:val="27"/>
  </w:num>
  <w:num w:numId="23">
    <w:abstractNumId w:val="32"/>
  </w:num>
  <w:num w:numId="24">
    <w:abstractNumId w:val="22"/>
  </w:num>
  <w:num w:numId="25">
    <w:abstractNumId w:val="25"/>
  </w:num>
  <w:num w:numId="26">
    <w:abstractNumId w:val="19"/>
  </w:num>
  <w:num w:numId="27">
    <w:abstractNumId w:val="31"/>
  </w:num>
  <w:num w:numId="28">
    <w:abstractNumId w:val="34"/>
  </w:num>
  <w:num w:numId="29">
    <w:abstractNumId w:val="0"/>
  </w:num>
  <w:num w:numId="30">
    <w:abstractNumId w:val="15"/>
  </w:num>
  <w:num w:numId="31">
    <w:abstractNumId w:val="38"/>
  </w:num>
  <w:num w:numId="32">
    <w:abstractNumId w:val="18"/>
  </w:num>
  <w:num w:numId="33">
    <w:abstractNumId w:val="30"/>
  </w:num>
  <w:num w:numId="34">
    <w:abstractNumId w:val="37"/>
  </w:num>
  <w:num w:numId="35">
    <w:abstractNumId w:val="39"/>
  </w:num>
  <w:num w:numId="36">
    <w:abstractNumId w:val="20"/>
  </w:num>
  <w:num w:numId="37">
    <w:abstractNumId w:val="28"/>
  </w:num>
  <w:num w:numId="38">
    <w:abstractNumId w:val="24"/>
  </w:num>
  <w:num w:numId="39">
    <w:abstractNumId w:val="29"/>
  </w:num>
  <w:num w:numId="40">
    <w:abstractNumId w:val="41"/>
  </w:num>
  <w:num w:numId="41">
    <w:abstractNumId w:val="11"/>
  </w:num>
  <w:num w:numId="42">
    <w:abstractNumId w:val="16"/>
  </w:num>
  <w:num w:numId="43">
    <w:abstractNumId w:val="23"/>
  </w:num>
  <w:num w:numId="44">
    <w:abstractNumId w:val="21"/>
  </w:num>
  <w:num w:numId="45">
    <w:abstractNumId w:val="17"/>
  </w:num>
  <w:num w:numId="46">
    <w:abstractNumId w:val="12"/>
  </w:num>
  <w:num w:numId="47">
    <w:abstractNumId w:val="33"/>
  </w:num>
  <w:num w:numId="48">
    <w:abstractNumId w:val="40"/>
  </w:num>
  <w:num w:numId="49">
    <w:abstractNumId w:val="26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198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E49A7"/>
    <w:rsid w:val="00001152"/>
    <w:rsid w:val="00004D33"/>
    <w:rsid w:val="00006C62"/>
    <w:rsid w:val="00014C1A"/>
    <w:rsid w:val="000249F4"/>
    <w:rsid w:val="000424C9"/>
    <w:rsid w:val="00044E5F"/>
    <w:rsid w:val="0004521D"/>
    <w:rsid w:val="000513B2"/>
    <w:rsid w:val="00055318"/>
    <w:rsid w:val="00057D55"/>
    <w:rsid w:val="000702F6"/>
    <w:rsid w:val="00072006"/>
    <w:rsid w:val="000731A9"/>
    <w:rsid w:val="000737F1"/>
    <w:rsid w:val="00084979"/>
    <w:rsid w:val="000971C6"/>
    <w:rsid w:val="000B3896"/>
    <w:rsid w:val="000B3B2F"/>
    <w:rsid w:val="000C451A"/>
    <w:rsid w:val="000C5880"/>
    <w:rsid w:val="000D4C1D"/>
    <w:rsid w:val="000E009E"/>
    <w:rsid w:val="000F147E"/>
    <w:rsid w:val="00107E46"/>
    <w:rsid w:val="00111FAD"/>
    <w:rsid w:val="00113B99"/>
    <w:rsid w:val="00151ABB"/>
    <w:rsid w:val="0017760F"/>
    <w:rsid w:val="00186086"/>
    <w:rsid w:val="0019023F"/>
    <w:rsid w:val="001943C3"/>
    <w:rsid w:val="001A6B1B"/>
    <w:rsid w:val="001B415A"/>
    <w:rsid w:val="001C0108"/>
    <w:rsid w:val="001D4C58"/>
    <w:rsid w:val="001D6600"/>
    <w:rsid w:val="001E22B4"/>
    <w:rsid w:val="001E3CFE"/>
    <w:rsid w:val="001F3A64"/>
    <w:rsid w:val="00212248"/>
    <w:rsid w:val="0021446E"/>
    <w:rsid w:val="002246BC"/>
    <w:rsid w:val="002454C7"/>
    <w:rsid w:val="00255E6D"/>
    <w:rsid w:val="002565FF"/>
    <w:rsid w:val="00261128"/>
    <w:rsid w:val="002655F6"/>
    <w:rsid w:val="00281609"/>
    <w:rsid w:val="00292259"/>
    <w:rsid w:val="002A3735"/>
    <w:rsid w:val="002A47DA"/>
    <w:rsid w:val="002C1657"/>
    <w:rsid w:val="002C1CCC"/>
    <w:rsid w:val="002F0FA6"/>
    <w:rsid w:val="002F7030"/>
    <w:rsid w:val="002F7D56"/>
    <w:rsid w:val="00306544"/>
    <w:rsid w:val="00314E04"/>
    <w:rsid w:val="00322960"/>
    <w:rsid w:val="003363CE"/>
    <w:rsid w:val="00344E2D"/>
    <w:rsid w:val="00345C58"/>
    <w:rsid w:val="0036325A"/>
    <w:rsid w:val="00372D86"/>
    <w:rsid w:val="003776D2"/>
    <w:rsid w:val="00382B7F"/>
    <w:rsid w:val="003922DA"/>
    <w:rsid w:val="003A1CD8"/>
    <w:rsid w:val="003A4A78"/>
    <w:rsid w:val="003A6BD1"/>
    <w:rsid w:val="003C33F9"/>
    <w:rsid w:val="003D2446"/>
    <w:rsid w:val="003D3C74"/>
    <w:rsid w:val="003E4B66"/>
    <w:rsid w:val="003E73E9"/>
    <w:rsid w:val="003F6F43"/>
    <w:rsid w:val="00404D8D"/>
    <w:rsid w:val="00410D88"/>
    <w:rsid w:val="00411C3F"/>
    <w:rsid w:val="00432448"/>
    <w:rsid w:val="004327D6"/>
    <w:rsid w:val="00455D46"/>
    <w:rsid w:val="00455FA2"/>
    <w:rsid w:val="00462EDC"/>
    <w:rsid w:val="004631D3"/>
    <w:rsid w:val="004637F7"/>
    <w:rsid w:val="004720D0"/>
    <w:rsid w:val="004856F7"/>
    <w:rsid w:val="004924F3"/>
    <w:rsid w:val="004A1E93"/>
    <w:rsid w:val="004A43AE"/>
    <w:rsid w:val="004B1220"/>
    <w:rsid w:val="004B17B2"/>
    <w:rsid w:val="004B3C29"/>
    <w:rsid w:val="004B6BCC"/>
    <w:rsid w:val="004B6DDB"/>
    <w:rsid w:val="004B7F88"/>
    <w:rsid w:val="004D123F"/>
    <w:rsid w:val="004D1B3C"/>
    <w:rsid w:val="004D1BB9"/>
    <w:rsid w:val="004D2FF0"/>
    <w:rsid w:val="004D43CD"/>
    <w:rsid w:val="004D4509"/>
    <w:rsid w:val="004E262B"/>
    <w:rsid w:val="004E6B1C"/>
    <w:rsid w:val="004F37D9"/>
    <w:rsid w:val="00505ACD"/>
    <w:rsid w:val="005179FD"/>
    <w:rsid w:val="005209DF"/>
    <w:rsid w:val="00521CFC"/>
    <w:rsid w:val="00536AC4"/>
    <w:rsid w:val="00537073"/>
    <w:rsid w:val="005434B0"/>
    <w:rsid w:val="005543E2"/>
    <w:rsid w:val="00554723"/>
    <w:rsid w:val="00554D4B"/>
    <w:rsid w:val="0055515D"/>
    <w:rsid w:val="00563DC8"/>
    <w:rsid w:val="00565EA2"/>
    <w:rsid w:val="00566D8D"/>
    <w:rsid w:val="00577CC5"/>
    <w:rsid w:val="00582CB3"/>
    <w:rsid w:val="00595760"/>
    <w:rsid w:val="0059607D"/>
    <w:rsid w:val="005A16F3"/>
    <w:rsid w:val="005A24B3"/>
    <w:rsid w:val="005A3124"/>
    <w:rsid w:val="005A4A1C"/>
    <w:rsid w:val="005B0676"/>
    <w:rsid w:val="005D01FB"/>
    <w:rsid w:val="005D4D83"/>
    <w:rsid w:val="005F2879"/>
    <w:rsid w:val="0060435E"/>
    <w:rsid w:val="006049F9"/>
    <w:rsid w:val="00605AA6"/>
    <w:rsid w:val="00616ECD"/>
    <w:rsid w:val="006327C7"/>
    <w:rsid w:val="00633D04"/>
    <w:rsid w:val="006363D5"/>
    <w:rsid w:val="006543CD"/>
    <w:rsid w:val="00654F29"/>
    <w:rsid w:val="00661A28"/>
    <w:rsid w:val="0066282A"/>
    <w:rsid w:val="006635AA"/>
    <w:rsid w:val="0067404E"/>
    <w:rsid w:val="006760D2"/>
    <w:rsid w:val="00686721"/>
    <w:rsid w:val="006B178F"/>
    <w:rsid w:val="006B3687"/>
    <w:rsid w:val="006B7173"/>
    <w:rsid w:val="006C2D4F"/>
    <w:rsid w:val="006D02A0"/>
    <w:rsid w:val="006D2CDF"/>
    <w:rsid w:val="006D523D"/>
    <w:rsid w:val="006E1A97"/>
    <w:rsid w:val="006E23F2"/>
    <w:rsid w:val="006E39E8"/>
    <w:rsid w:val="0070004A"/>
    <w:rsid w:val="007463F5"/>
    <w:rsid w:val="00747E61"/>
    <w:rsid w:val="007527CC"/>
    <w:rsid w:val="00754600"/>
    <w:rsid w:val="00774796"/>
    <w:rsid w:val="00774C7C"/>
    <w:rsid w:val="00775346"/>
    <w:rsid w:val="007766BA"/>
    <w:rsid w:val="00776736"/>
    <w:rsid w:val="007767C4"/>
    <w:rsid w:val="0078477A"/>
    <w:rsid w:val="00785CFD"/>
    <w:rsid w:val="00786CCC"/>
    <w:rsid w:val="00792029"/>
    <w:rsid w:val="0079651A"/>
    <w:rsid w:val="007978DD"/>
    <w:rsid w:val="007A0424"/>
    <w:rsid w:val="007A3A20"/>
    <w:rsid w:val="007B53AD"/>
    <w:rsid w:val="007B6DDD"/>
    <w:rsid w:val="007C0079"/>
    <w:rsid w:val="007C1DAE"/>
    <w:rsid w:val="007E1672"/>
    <w:rsid w:val="007E7BB5"/>
    <w:rsid w:val="00802AE2"/>
    <w:rsid w:val="00804EF9"/>
    <w:rsid w:val="00805360"/>
    <w:rsid w:val="008073BC"/>
    <w:rsid w:val="00807474"/>
    <w:rsid w:val="00812AAC"/>
    <w:rsid w:val="0082306D"/>
    <w:rsid w:val="00836DCE"/>
    <w:rsid w:val="008429B9"/>
    <w:rsid w:val="00844C37"/>
    <w:rsid w:val="00847A1F"/>
    <w:rsid w:val="00851A53"/>
    <w:rsid w:val="00857CE9"/>
    <w:rsid w:val="008610F3"/>
    <w:rsid w:val="008652DF"/>
    <w:rsid w:val="00874138"/>
    <w:rsid w:val="00890227"/>
    <w:rsid w:val="00890B91"/>
    <w:rsid w:val="008A5143"/>
    <w:rsid w:val="008A5B3B"/>
    <w:rsid w:val="008A7EC3"/>
    <w:rsid w:val="008B0B92"/>
    <w:rsid w:val="008B7F7E"/>
    <w:rsid w:val="00912ACB"/>
    <w:rsid w:val="00914997"/>
    <w:rsid w:val="00923FF5"/>
    <w:rsid w:val="0092675F"/>
    <w:rsid w:val="00934AFA"/>
    <w:rsid w:val="00937D2D"/>
    <w:rsid w:val="00945BAC"/>
    <w:rsid w:val="00951FCA"/>
    <w:rsid w:val="009578D0"/>
    <w:rsid w:val="0096124B"/>
    <w:rsid w:val="009667B7"/>
    <w:rsid w:val="00967A25"/>
    <w:rsid w:val="00970422"/>
    <w:rsid w:val="00971B9B"/>
    <w:rsid w:val="0097712F"/>
    <w:rsid w:val="00981482"/>
    <w:rsid w:val="009B5469"/>
    <w:rsid w:val="009B6B73"/>
    <w:rsid w:val="009B72B9"/>
    <w:rsid w:val="009C2CAD"/>
    <w:rsid w:val="009D2431"/>
    <w:rsid w:val="009D5537"/>
    <w:rsid w:val="009D5DC0"/>
    <w:rsid w:val="009E0CF2"/>
    <w:rsid w:val="009E49A7"/>
    <w:rsid w:val="009E5657"/>
    <w:rsid w:val="009E7183"/>
    <w:rsid w:val="009F047B"/>
    <w:rsid w:val="009F26EB"/>
    <w:rsid w:val="009F704F"/>
    <w:rsid w:val="00A02C14"/>
    <w:rsid w:val="00A04704"/>
    <w:rsid w:val="00A0711D"/>
    <w:rsid w:val="00A11E14"/>
    <w:rsid w:val="00A17352"/>
    <w:rsid w:val="00A21349"/>
    <w:rsid w:val="00A31551"/>
    <w:rsid w:val="00A50E5D"/>
    <w:rsid w:val="00A53DAD"/>
    <w:rsid w:val="00A6280F"/>
    <w:rsid w:val="00A65ED4"/>
    <w:rsid w:val="00A677CC"/>
    <w:rsid w:val="00A820C6"/>
    <w:rsid w:val="00A875AE"/>
    <w:rsid w:val="00A97C29"/>
    <w:rsid w:val="00AA0961"/>
    <w:rsid w:val="00AB3540"/>
    <w:rsid w:val="00AC1805"/>
    <w:rsid w:val="00AC78BD"/>
    <w:rsid w:val="00AD0983"/>
    <w:rsid w:val="00AD3E8A"/>
    <w:rsid w:val="00AE1833"/>
    <w:rsid w:val="00AE40EC"/>
    <w:rsid w:val="00AE70B3"/>
    <w:rsid w:val="00AF50B8"/>
    <w:rsid w:val="00B21F64"/>
    <w:rsid w:val="00B26FDD"/>
    <w:rsid w:val="00B4066C"/>
    <w:rsid w:val="00B52249"/>
    <w:rsid w:val="00B54905"/>
    <w:rsid w:val="00B601BF"/>
    <w:rsid w:val="00B65EB5"/>
    <w:rsid w:val="00B70A83"/>
    <w:rsid w:val="00B7755D"/>
    <w:rsid w:val="00B95BB2"/>
    <w:rsid w:val="00BA374E"/>
    <w:rsid w:val="00BB0952"/>
    <w:rsid w:val="00BB52D3"/>
    <w:rsid w:val="00BB5395"/>
    <w:rsid w:val="00BC2CBA"/>
    <w:rsid w:val="00BC444E"/>
    <w:rsid w:val="00BC5627"/>
    <w:rsid w:val="00BD2F30"/>
    <w:rsid w:val="00BF69DA"/>
    <w:rsid w:val="00C005EB"/>
    <w:rsid w:val="00C109F9"/>
    <w:rsid w:val="00C11879"/>
    <w:rsid w:val="00C13A97"/>
    <w:rsid w:val="00C3738D"/>
    <w:rsid w:val="00C400D3"/>
    <w:rsid w:val="00C50701"/>
    <w:rsid w:val="00C8016E"/>
    <w:rsid w:val="00C834A1"/>
    <w:rsid w:val="00C9187B"/>
    <w:rsid w:val="00C9380F"/>
    <w:rsid w:val="00C95E94"/>
    <w:rsid w:val="00CA0D7E"/>
    <w:rsid w:val="00CB1733"/>
    <w:rsid w:val="00CB197B"/>
    <w:rsid w:val="00CC6681"/>
    <w:rsid w:val="00CD7BE8"/>
    <w:rsid w:val="00CE276F"/>
    <w:rsid w:val="00CF7994"/>
    <w:rsid w:val="00D02B57"/>
    <w:rsid w:val="00D13D18"/>
    <w:rsid w:val="00D23290"/>
    <w:rsid w:val="00D372EE"/>
    <w:rsid w:val="00D41E8F"/>
    <w:rsid w:val="00D44D9D"/>
    <w:rsid w:val="00D64A9E"/>
    <w:rsid w:val="00D72812"/>
    <w:rsid w:val="00D743E3"/>
    <w:rsid w:val="00D800A3"/>
    <w:rsid w:val="00D83512"/>
    <w:rsid w:val="00DA5318"/>
    <w:rsid w:val="00DB472C"/>
    <w:rsid w:val="00DD0FE4"/>
    <w:rsid w:val="00DD1B23"/>
    <w:rsid w:val="00DD20C2"/>
    <w:rsid w:val="00DD308B"/>
    <w:rsid w:val="00DD6088"/>
    <w:rsid w:val="00DD703D"/>
    <w:rsid w:val="00DE0BB9"/>
    <w:rsid w:val="00DE4CFB"/>
    <w:rsid w:val="00E0589A"/>
    <w:rsid w:val="00E105F3"/>
    <w:rsid w:val="00E10981"/>
    <w:rsid w:val="00E13A9D"/>
    <w:rsid w:val="00E241C0"/>
    <w:rsid w:val="00E2543E"/>
    <w:rsid w:val="00E35F22"/>
    <w:rsid w:val="00E55E51"/>
    <w:rsid w:val="00E57AD2"/>
    <w:rsid w:val="00E603A8"/>
    <w:rsid w:val="00E740F4"/>
    <w:rsid w:val="00E800AC"/>
    <w:rsid w:val="00E83328"/>
    <w:rsid w:val="00E94E0E"/>
    <w:rsid w:val="00EA24FF"/>
    <w:rsid w:val="00EB68A0"/>
    <w:rsid w:val="00ED0651"/>
    <w:rsid w:val="00EE1CA6"/>
    <w:rsid w:val="00EE34EC"/>
    <w:rsid w:val="00EF3A33"/>
    <w:rsid w:val="00EF74B6"/>
    <w:rsid w:val="00F0240A"/>
    <w:rsid w:val="00F03DDE"/>
    <w:rsid w:val="00F0745D"/>
    <w:rsid w:val="00F22745"/>
    <w:rsid w:val="00F449DA"/>
    <w:rsid w:val="00F50C1C"/>
    <w:rsid w:val="00F52D1B"/>
    <w:rsid w:val="00F60343"/>
    <w:rsid w:val="00F67513"/>
    <w:rsid w:val="00F67D6D"/>
    <w:rsid w:val="00F70CA3"/>
    <w:rsid w:val="00F76309"/>
    <w:rsid w:val="00F80C7D"/>
    <w:rsid w:val="00F81513"/>
    <w:rsid w:val="00F8354D"/>
    <w:rsid w:val="00F91039"/>
    <w:rsid w:val="00FB3D01"/>
    <w:rsid w:val="00FB6D08"/>
    <w:rsid w:val="00FC393B"/>
    <w:rsid w:val="00FD1FCD"/>
    <w:rsid w:val="00FD21B9"/>
    <w:rsid w:val="00FD2D26"/>
    <w:rsid w:val="00FE544D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C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9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9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9A7"/>
    <w:rPr>
      <w:rFonts w:ascii="Tahoma" w:hAnsi="Tahoma" w:cs="Tahoma"/>
      <w:sz w:val="16"/>
      <w:szCs w:val="16"/>
    </w:rPr>
  </w:style>
  <w:style w:type="paragraph" w:customStyle="1" w:styleId="FooterFinal">
    <w:name w:val="Footer Final"/>
    <w:basedOn w:val="Footer"/>
    <w:uiPriority w:val="99"/>
    <w:rsid w:val="006D02A0"/>
    <w:pPr>
      <w:pBdr>
        <w:top w:val="single" w:sz="4" w:space="1" w:color="C0C0C0"/>
      </w:pBdr>
      <w:tabs>
        <w:tab w:val="clear" w:pos="4680"/>
        <w:tab w:val="clear" w:pos="9360"/>
        <w:tab w:val="left" w:pos="-1080"/>
        <w:tab w:val="left" w:pos="-720"/>
        <w:tab w:val="left" w:pos="-360"/>
        <w:tab w:val="left" w:pos="360"/>
        <w:tab w:val="left" w:pos="1440"/>
      </w:tabs>
      <w:ind w:left="-1440" w:right="-1257"/>
    </w:pPr>
    <w:rPr>
      <w:rFonts w:ascii="MyriaMM_215 LT 600 NO" w:hAnsi="MyriaMM_215 LT 600 NO" w:cs="Tahoma"/>
      <w:color w:val="999999"/>
      <w:sz w:val="16"/>
      <w:szCs w:val="24"/>
      <w:lang w:val="en-CA"/>
    </w:rPr>
  </w:style>
  <w:style w:type="table" w:styleId="TableGrid">
    <w:name w:val="Table Grid"/>
    <w:basedOn w:val="TableNormal"/>
    <w:uiPriority w:val="99"/>
    <w:locked/>
    <w:rsid w:val="006D02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basedOn w:val="Normal"/>
    <w:uiPriority w:val="99"/>
    <w:rsid w:val="006D02A0"/>
    <w:pPr>
      <w:autoSpaceDE w:val="0"/>
      <w:autoSpaceDN w:val="0"/>
      <w:adjustRightInd w:val="0"/>
      <w:spacing w:before="240" w:after="0" w:line="240" w:lineRule="exac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2A0"/>
    <w:pPr>
      <w:spacing w:after="0" w:line="240" w:lineRule="auto"/>
    </w:pPr>
    <w:rPr>
      <w:rFonts w:ascii="Times New Roman" w:hAnsi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67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7965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6736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5A24B3"/>
    <w:rPr>
      <w:rFonts w:cs="Times New Roman"/>
    </w:rPr>
  </w:style>
  <w:style w:type="paragraph" w:customStyle="1" w:styleId="Default">
    <w:name w:val="Default"/>
    <w:uiPriority w:val="99"/>
    <w:rsid w:val="009814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2">
    <w:name w:val="List Bullet 2"/>
    <w:basedOn w:val="Normal"/>
    <w:uiPriority w:val="99"/>
    <w:rsid w:val="003922DA"/>
    <w:pPr>
      <w:tabs>
        <w:tab w:val="num" w:pos="720"/>
      </w:tabs>
      <w:ind w:left="720" w:hanging="360"/>
    </w:pPr>
  </w:style>
  <w:style w:type="paragraph" w:styleId="PlainText">
    <w:name w:val="Plain Text"/>
    <w:basedOn w:val="Normal"/>
    <w:link w:val="PlainTextChar"/>
    <w:uiPriority w:val="99"/>
    <w:rsid w:val="003922D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6736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B6B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673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6B7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E0CF2"/>
    <w:pPr>
      <w:spacing w:after="0" w:line="240" w:lineRule="auto"/>
      <w:ind w:left="720"/>
    </w:pPr>
    <w:rPr>
      <w:rFonts w:eastAsia="Calibri"/>
    </w:rPr>
  </w:style>
  <w:style w:type="character" w:customStyle="1" w:styleId="st">
    <w:name w:val="st"/>
    <w:basedOn w:val="DefaultParagraphFont"/>
    <w:rsid w:val="001F3A64"/>
  </w:style>
  <w:style w:type="paragraph" w:styleId="Revision">
    <w:name w:val="Revision"/>
    <w:hidden/>
    <w:uiPriority w:val="99"/>
    <w:semiHidden/>
    <w:rsid w:val="0029225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C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9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9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9A7"/>
    <w:rPr>
      <w:rFonts w:ascii="Tahoma" w:hAnsi="Tahoma" w:cs="Tahoma"/>
      <w:sz w:val="16"/>
      <w:szCs w:val="16"/>
    </w:rPr>
  </w:style>
  <w:style w:type="paragraph" w:customStyle="1" w:styleId="FooterFinal">
    <w:name w:val="Footer Final"/>
    <w:basedOn w:val="Footer"/>
    <w:uiPriority w:val="99"/>
    <w:rsid w:val="006D02A0"/>
    <w:pPr>
      <w:pBdr>
        <w:top w:val="single" w:sz="4" w:space="1" w:color="C0C0C0"/>
      </w:pBdr>
      <w:tabs>
        <w:tab w:val="clear" w:pos="4680"/>
        <w:tab w:val="clear" w:pos="9360"/>
        <w:tab w:val="left" w:pos="-1080"/>
        <w:tab w:val="left" w:pos="-720"/>
        <w:tab w:val="left" w:pos="-360"/>
        <w:tab w:val="left" w:pos="360"/>
        <w:tab w:val="left" w:pos="1440"/>
      </w:tabs>
      <w:ind w:left="-1440" w:right="-1257"/>
    </w:pPr>
    <w:rPr>
      <w:rFonts w:ascii="MyriaMM_215 LT 600 NO" w:hAnsi="MyriaMM_215 LT 600 NO" w:cs="Tahoma"/>
      <w:color w:val="999999"/>
      <w:sz w:val="16"/>
      <w:szCs w:val="24"/>
      <w:lang w:val="en-CA"/>
    </w:rPr>
  </w:style>
  <w:style w:type="table" w:styleId="TableGrid">
    <w:name w:val="Table Grid"/>
    <w:basedOn w:val="TableNormal"/>
    <w:uiPriority w:val="99"/>
    <w:locked/>
    <w:rsid w:val="006D02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basedOn w:val="Normal"/>
    <w:uiPriority w:val="99"/>
    <w:rsid w:val="006D02A0"/>
    <w:pPr>
      <w:autoSpaceDE w:val="0"/>
      <w:autoSpaceDN w:val="0"/>
      <w:adjustRightInd w:val="0"/>
      <w:spacing w:before="240" w:after="0" w:line="240" w:lineRule="exac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2A0"/>
    <w:pPr>
      <w:spacing w:after="0" w:line="240" w:lineRule="auto"/>
    </w:pPr>
    <w:rPr>
      <w:rFonts w:ascii="Times New Roman" w:hAnsi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67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7965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6736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5A24B3"/>
    <w:rPr>
      <w:rFonts w:cs="Times New Roman"/>
    </w:rPr>
  </w:style>
  <w:style w:type="paragraph" w:customStyle="1" w:styleId="Default">
    <w:name w:val="Default"/>
    <w:uiPriority w:val="99"/>
    <w:rsid w:val="009814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2">
    <w:name w:val="List Bullet 2"/>
    <w:basedOn w:val="Normal"/>
    <w:uiPriority w:val="99"/>
    <w:rsid w:val="003922DA"/>
    <w:pPr>
      <w:tabs>
        <w:tab w:val="num" w:pos="720"/>
      </w:tabs>
      <w:ind w:left="720" w:hanging="360"/>
    </w:pPr>
  </w:style>
  <w:style w:type="paragraph" w:styleId="PlainText">
    <w:name w:val="Plain Text"/>
    <w:basedOn w:val="Normal"/>
    <w:link w:val="PlainTextChar"/>
    <w:uiPriority w:val="99"/>
    <w:rsid w:val="003922D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6736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B6B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673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6B7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E0CF2"/>
    <w:pPr>
      <w:spacing w:after="0" w:line="240" w:lineRule="auto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Tealeaf SMB Suite                                                                                                                                                              Bringing the Power of Online Customer Experience Management to</vt:lpstr>
    </vt:vector>
  </TitlesOfParts>
  <Company>Tealeaf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Tealeaf SMB Suite                                                                                                                                                              Bringing the Power of Online Customer Experience Management to</dc:title>
  <dc:creator>Scout Addis</dc:creator>
  <cp:lastModifiedBy>RSinghan</cp:lastModifiedBy>
  <cp:revision>6</cp:revision>
  <cp:lastPrinted>2011-09-22T21:18:00Z</cp:lastPrinted>
  <dcterms:created xsi:type="dcterms:W3CDTF">2014-09-08T19:41:00Z</dcterms:created>
  <dcterms:modified xsi:type="dcterms:W3CDTF">2014-09-08T19:47:00Z</dcterms:modified>
</cp:coreProperties>
</file>